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-262890</wp:posOffset>
                </wp:positionV>
                <wp:extent cx="7536180" cy="838200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986178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INFORMACJ</w:t>
                            </w:r>
                            <w:r w:rsidR="00510AD8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0083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PRZETWARZANI</w:t>
                            </w:r>
                            <w:r w:rsidR="00A30083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U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DANYCH </w:t>
                            </w:r>
                          </w:p>
                          <w:p w:rsidR="0003787A" w:rsidRPr="00986178" w:rsidRDefault="00CF6D1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W ZWIĄZKU Z </w:t>
                            </w:r>
                            <w:r w:rsidR="00A96A25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REKRUTACJĄ DO </w:t>
                            </w:r>
                            <w:r w:rsidR="00B3735C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PLACÓWKI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7pt;width:593.4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" fillcolor="black [3200]" strokecolor="black [1600]" strokeweight="1pt">
                <v:textbox>
                  <w:txbxContent>
                    <w:p w:rsidR="00510AD8" w:rsidRPr="00986178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INFORMACJ</w:t>
                      </w:r>
                      <w:r w:rsidR="00510AD8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A30083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O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PRZETWARZANI</w:t>
                      </w:r>
                      <w:r w:rsidR="00A30083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U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DANYCH </w:t>
                      </w:r>
                    </w:p>
                    <w:p w:rsidR="0003787A" w:rsidRPr="00986178" w:rsidRDefault="00CF6D1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W ZWIĄZKU Z </w:t>
                      </w:r>
                      <w:r w:rsidR="00A96A25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REKRUTACJĄ DO </w:t>
                      </w:r>
                      <w:r w:rsidR="00B3735C">
                        <w:rPr>
                          <w:b/>
                          <w:spacing w:val="20"/>
                          <w:sz w:val="36"/>
                          <w:szCs w:val="36"/>
                        </w:rPr>
                        <w:t>PLACÓWKI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46094F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6916EE" w:rsidRPr="007119CB" w:rsidRDefault="006916EE" w:rsidP="006916E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7119CB">
        <w:rPr>
          <w:rFonts w:cstheme="minorHAnsi"/>
          <w:spacing w:val="0"/>
          <w:sz w:val="20"/>
          <w:szCs w:val="20"/>
        </w:rPr>
        <w:t>Administratorem</w:t>
      </w:r>
      <w:r w:rsidR="00A96A25" w:rsidRPr="007119CB">
        <w:rPr>
          <w:rFonts w:cstheme="minorHAnsi"/>
          <w:spacing w:val="0"/>
          <w:sz w:val="20"/>
          <w:szCs w:val="20"/>
        </w:rPr>
        <w:t xml:space="preserve"> </w:t>
      </w:r>
      <w:r w:rsidRPr="007119CB">
        <w:rPr>
          <w:rFonts w:cstheme="minorHAnsi"/>
          <w:spacing w:val="0"/>
          <w:sz w:val="20"/>
          <w:szCs w:val="20"/>
        </w:rPr>
        <w:t>danych osobowych</w:t>
      </w:r>
      <w:r w:rsidR="00A96A25" w:rsidRPr="007119CB">
        <w:rPr>
          <w:rFonts w:cstheme="minorHAnsi"/>
          <w:spacing w:val="0"/>
          <w:sz w:val="20"/>
          <w:szCs w:val="20"/>
        </w:rPr>
        <w:t xml:space="preserve"> przetwarzanych w procesie rekrutacji do szkoły</w:t>
      </w:r>
      <w:r w:rsidRPr="007119CB">
        <w:rPr>
          <w:rFonts w:cstheme="minorHAnsi"/>
          <w:spacing w:val="0"/>
          <w:sz w:val="20"/>
          <w:szCs w:val="20"/>
        </w:rPr>
        <w:t xml:space="preserve"> jest: </w:t>
      </w:r>
      <w:r w:rsidR="007119CB" w:rsidRPr="007119CB">
        <w:rPr>
          <w:rFonts w:cstheme="minorHAnsi"/>
          <w:color w:val="000000" w:themeColor="text1"/>
          <w:spacing w:val="0"/>
          <w:sz w:val="20"/>
          <w:szCs w:val="20"/>
        </w:rPr>
        <w:t xml:space="preserve">Zespół Szkolno-Przedszkolny w Nowym Klinczu, ul. Spacerowa 25, 83-400 Nowy Klincz, e-mail: </w:t>
      </w:r>
      <w:hyperlink r:id="rId8" w:history="1">
        <w:r w:rsidR="007119CB" w:rsidRPr="007119CB">
          <w:rPr>
            <w:rStyle w:val="Hipercze"/>
            <w:rFonts w:cstheme="minorHAnsi"/>
            <w:spacing w:val="0"/>
            <w:sz w:val="20"/>
            <w:szCs w:val="20"/>
          </w:rPr>
          <w:t>spnkl@koscierzyna.pl</w:t>
        </w:r>
      </w:hyperlink>
      <w:r w:rsidR="007119CB" w:rsidRPr="007119CB">
        <w:rPr>
          <w:rFonts w:cstheme="minorHAnsi"/>
          <w:color w:val="000000" w:themeColor="text1"/>
          <w:spacing w:val="0"/>
          <w:sz w:val="20"/>
          <w:szCs w:val="20"/>
        </w:rPr>
        <w:t>, tel. 58 686 35 14.</w:t>
      </w:r>
    </w:p>
    <w:p w:rsidR="00A96A25" w:rsidRPr="007119CB" w:rsidRDefault="00713F49" w:rsidP="00A96A25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spacing w:val="0"/>
          <w:sz w:val="20"/>
          <w:szCs w:val="20"/>
        </w:rPr>
      </w:pPr>
      <w:r w:rsidRPr="007119CB">
        <w:rPr>
          <w:rFonts w:cstheme="minorHAnsi"/>
          <w:spacing w:val="0"/>
          <w:sz w:val="20"/>
          <w:szCs w:val="20"/>
        </w:rPr>
        <w:t>Szkoła wyznaczyła Inspektora ochrony danych</w:t>
      </w:r>
      <w:r w:rsidR="007D615C" w:rsidRPr="007119CB">
        <w:rPr>
          <w:rFonts w:cstheme="minorHAnsi"/>
          <w:spacing w:val="0"/>
          <w:sz w:val="20"/>
          <w:szCs w:val="20"/>
        </w:rPr>
        <w:t>,</w:t>
      </w:r>
      <w:r w:rsidRPr="007119CB">
        <w:rPr>
          <w:rFonts w:cstheme="minorHAnsi"/>
          <w:spacing w:val="0"/>
          <w:sz w:val="20"/>
          <w:szCs w:val="20"/>
        </w:rPr>
        <w:t xml:space="preserve"> z którym można skontaktować się poprzez </w:t>
      </w:r>
      <w:r w:rsidR="006916EE" w:rsidRPr="007119CB">
        <w:rPr>
          <w:rFonts w:cstheme="minorHAnsi"/>
          <w:spacing w:val="0"/>
          <w:sz w:val="20"/>
          <w:szCs w:val="20"/>
        </w:rPr>
        <w:t xml:space="preserve">email: </w:t>
      </w:r>
      <w:hyperlink r:id="rId9" w:history="1">
        <w:r w:rsidR="007119CB" w:rsidRPr="007119CB">
          <w:rPr>
            <w:rStyle w:val="Hipercze"/>
            <w:spacing w:val="0"/>
            <w:sz w:val="20"/>
            <w:szCs w:val="20"/>
          </w:rPr>
          <w:t>iod@spnkl.koscierzyna.pl</w:t>
        </w:r>
      </w:hyperlink>
      <w:r w:rsidRPr="007119CB">
        <w:rPr>
          <w:rFonts w:cstheme="minorHAnsi"/>
          <w:spacing w:val="0"/>
          <w:sz w:val="20"/>
          <w:szCs w:val="20"/>
        </w:rPr>
        <w:t xml:space="preserve"> lub </w:t>
      </w:r>
      <w:r w:rsidR="006916EE" w:rsidRPr="007119CB">
        <w:rPr>
          <w:rFonts w:cstheme="minorHAnsi"/>
          <w:spacing w:val="0"/>
          <w:sz w:val="20"/>
          <w:szCs w:val="20"/>
        </w:rPr>
        <w:t>listownie</w:t>
      </w:r>
      <w:r w:rsidRPr="007119CB">
        <w:rPr>
          <w:rFonts w:cstheme="minorHAnsi"/>
          <w:spacing w:val="0"/>
          <w:sz w:val="20"/>
          <w:szCs w:val="20"/>
        </w:rPr>
        <w:t xml:space="preserve"> na adres szkoły. </w:t>
      </w:r>
      <w:r w:rsidR="00A96A25" w:rsidRPr="007119CB">
        <w:rPr>
          <w:rFonts w:cstheme="minorHAnsi"/>
          <w:color w:val="000000" w:themeColor="text1"/>
          <w:spacing w:val="0"/>
          <w:sz w:val="20"/>
          <w:szCs w:val="20"/>
        </w:rPr>
        <w:t>N</w:t>
      </w:r>
      <w:r w:rsidR="00A96A25" w:rsidRPr="007119CB">
        <w:rPr>
          <w:rFonts w:cstheme="minorHAnsi"/>
          <w:spacing w:val="0"/>
          <w:sz w:val="20"/>
          <w:szCs w:val="20"/>
        </w:rPr>
        <w:t xml:space="preserve">ależy pamiętać, iż dane te służą wyłącznie do kontaktu w sprawach związanych bezpośrednio z przetwarzaniem danych osobowych, a </w:t>
      </w:r>
      <w:r w:rsidRPr="007119CB">
        <w:rPr>
          <w:rFonts w:cstheme="minorHAnsi"/>
          <w:spacing w:val="0"/>
          <w:sz w:val="20"/>
          <w:szCs w:val="20"/>
        </w:rPr>
        <w:t>I</w:t>
      </w:r>
      <w:r w:rsidR="00A96A25" w:rsidRPr="007119CB">
        <w:rPr>
          <w:rFonts w:cstheme="minorHAnsi"/>
          <w:spacing w:val="0"/>
          <w:sz w:val="20"/>
          <w:szCs w:val="20"/>
        </w:rPr>
        <w:t>nspektor ochrony danych nie posiada i nie udziela informacji dotyczących przebiegu procesu naboru, w szczególności informacji o ofercie szkoły, statusie zgłoszenia, punktacji, kryteriach ani wynikach rekrutacji</w:t>
      </w:r>
      <w:r w:rsidR="00F16769" w:rsidRPr="007119CB">
        <w:rPr>
          <w:rFonts w:cstheme="minorHAnsi"/>
          <w:spacing w:val="0"/>
          <w:sz w:val="20"/>
          <w:szCs w:val="20"/>
        </w:rPr>
        <w:t>.</w:t>
      </w:r>
    </w:p>
    <w:p w:rsidR="00A96A25" w:rsidRPr="00E506DD" w:rsidRDefault="00A96A25" w:rsidP="008F67C6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>Dane osobowe kandydata oraz rodziców lub opiekunów prawnych kandydata  – w zakresie zawartym w niniejszym wniosku i dołączonych załącznikach – będą przetwarzane w celu przeprowadzenia postępowania rekrutacyjnego</w:t>
      </w:r>
      <w:r w:rsidR="00B3735C">
        <w:rPr>
          <w:rFonts w:asciiTheme="minorHAnsi" w:hAnsiTheme="minorHAnsi" w:cstheme="minorHAnsi"/>
          <w:sz w:val="20"/>
          <w:szCs w:val="20"/>
        </w:rPr>
        <w:t xml:space="preserve"> (do klasy pierwszej szkoły podstawowej, oddziałów przedszkolnych oraz przedszkola)</w:t>
      </w:r>
      <w:r w:rsidRPr="00E506DD">
        <w:rPr>
          <w:rFonts w:asciiTheme="minorHAnsi" w:hAnsiTheme="minorHAnsi" w:cstheme="minorHAnsi"/>
          <w:sz w:val="20"/>
          <w:szCs w:val="20"/>
        </w:rPr>
        <w:t xml:space="preserve">, 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</w:t>
      </w:r>
      <w:proofErr w:type="spellStart"/>
      <w:r w:rsidRPr="00E506DD">
        <w:rPr>
          <w:rFonts w:asciiTheme="minorHAnsi" w:hAnsiTheme="minorHAnsi" w:cstheme="minorHAnsi"/>
          <w:sz w:val="20"/>
          <w:szCs w:val="20"/>
        </w:rPr>
        <w:t>Dz.Urz</w:t>
      </w:r>
      <w:proofErr w:type="spellEnd"/>
      <w:r w:rsidRPr="00E506DD">
        <w:rPr>
          <w:rFonts w:asciiTheme="minorHAnsi" w:hAnsiTheme="minorHAnsi" w:cstheme="minorHAnsi"/>
          <w:sz w:val="20"/>
          <w:szCs w:val="20"/>
        </w:rPr>
        <w:t>. UE 2016: L.119/1), dalej zwane RODO, w związku z przepisami Rozdziału 6 ustawy z dnia 14 grudnia 2016 roku Prawo oświatowe (Dz.U. 2019 poz. 1481, ze zmianami).</w:t>
      </w:r>
    </w:p>
    <w:p w:rsidR="00A96A25" w:rsidRPr="00E506DD" w:rsidRDefault="00A96A25" w:rsidP="008F67C6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A96A25" w:rsidRPr="00E506DD" w:rsidRDefault="00A96A25" w:rsidP="006A680B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 xml:space="preserve">Dane osobowe zgromadzone w procesie rekrutacji </w:t>
      </w:r>
      <w:r w:rsidR="006A680B" w:rsidRPr="00E506DD">
        <w:rPr>
          <w:rFonts w:asciiTheme="minorHAnsi" w:hAnsiTheme="minorHAnsi" w:cstheme="minorHAnsi"/>
          <w:sz w:val="20"/>
          <w:szCs w:val="20"/>
        </w:rPr>
        <w:t xml:space="preserve">w przypadku przyjęcia do szkoły </w:t>
      </w:r>
      <w:r w:rsidRPr="00E506DD">
        <w:rPr>
          <w:rFonts w:asciiTheme="minorHAnsi" w:hAnsiTheme="minorHAnsi" w:cstheme="minorHAnsi"/>
          <w:sz w:val="20"/>
          <w:szCs w:val="20"/>
        </w:rPr>
        <w:t>będą przechowywane nie dłużej niż do końca okresu, w którym kandydat uczęszcza do tej placówki (zgodnie z art. 160 ust. 1 ustawy Prawo oświatowe).</w:t>
      </w:r>
      <w:r w:rsidR="00A60409" w:rsidRPr="00E506DD">
        <w:rPr>
          <w:rFonts w:asciiTheme="minorHAnsi" w:hAnsiTheme="minorHAnsi" w:cstheme="minorHAnsi"/>
          <w:sz w:val="20"/>
          <w:szCs w:val="20"/>
        </w:rPr>
        <w:t xml:space="preserve"> Jeśli kandydat nie zostanie przyjęty</w:t>
      </w:r>
      <w:r w:rsidR="006A680B" w:rsidRPr="00E506DD">
        <w:rPr>
          <w:rFonts w:asciiTheme="minorHAnsi" w:hAnsiTheme="minorHAnsi" w:cstheme="minorHAnsi"/>
          <w:sz w:val="20"/>
          <w:szCs w:val="20"/>
        </w:rPr>
        <w:t xml:space="preserve"> do szkoły</w:t>
      </w:r>
      <w:r w:rsidRPr="00E506DD">
        <w:rPr>
          <w:rFonts w:asciiTheme="minorHAnsi" w:hAnsiTheme="minorHAnsi" w:cstheme="minorHAnsi"/>
          <w:sz w:val="20"/>
          <w:szCs w:val="20"/>
        </w:rPr>
        <w:t>,</w:t>
      </w:r>
      <w:r w:rsidR="00A60409" w:rsidRPr="00E506DD">
        <w:rPr>
          <w:rFonts w:asciiTheme="minorHAnsi" w:hAnsiTheme="minorHAnsi" w:cstheme="minorHAnsi"/>
          <w:sz w:val="20"/>
          <w:szCs w:val="20"/>
        </w:rPr>
        <w:t xml:space="preserve"> jego</w:t>
      </w:r>
      <w:r w:rsidRPr="00E506DD">
        <w:rPr>
          <w:rFonts w:asciiTheme="minorHAnsi" w:hAnsiTheme="minorHAnsi" w:cstheme="minorHAnsi"/>
          <w:sz w:val="20"/>
          <w:szCs w:val="20"/>
        </w:rPr>
        <w:t xml:space="preserve"> </w:t>
      </w:r>
      <w:r w:rsidR="006A680B" w:rsidRPr="00E506DD">
        <w:rPr>
          <w:rFonts w:asciiTheme="minorHAnsi" w:hAnsiTheme="minorHAnsi" w:cstheme="minorHAnsi"/>
          <w:sz w:val="20"/>
          <w:szCs w:val="20"/>
        </w:rPr>
        <w:t xml:space="preserve">dane będą </w:t>
      </w:r>
      <w:r w:rsidRPr="00E506DD">
        <w:rPr>
          <w:rFonts w:asciiTheme="minorHAnsi" w:hAnsiTheme="minorHAnsi" w:cstheme="minorHAnsi"/>
          <w:sz w:val="20"/>
          <w:szCs w:val="20"/>
        </w:rPr>
        <w:t>przecho</w:t>
      </w:r>
      <w:r w:rsidR="006A680B" w:rsidRPr="00E506DD">
        <w:rPr>
          <w:rFonts w:asciiTheme="minorHAnsi" w:hAnsiTheme="minorHAnsi" w:cstheme="minorHAnsi"/>
          <w:sz w:val="20"/>
          <w:szCs w:val="20"/>
        </w:rPr>
        <w:t xml:space="preserve">wywane </w:t>
      </w:r>
      <w:r w:rsidRPr="00E506DD">
        <w:rPr>
          <w:rFonts w:asciiTheme="minorHAnsi" w:hAnsiTheme="minorHAnsi" w:cstheme="minorHAnsi"/>
          <w:sz w:val="20"/>
          <w:szCs w:val="20"/>
        </w:rPr>
        <w:t>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517A08" w:rsidRPr="00455A3C" w:rsidRDefault="00517A08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bookmarkStart w:id="0" w:name="_Hlk24051252"/>
      <w:r w:rsidRPr="00E506DD">
        <w:rPr>
          <w:rFonts w:cstheme="minorHAnsi"/>
          <w:color w:val="000000" w:themeColor="text1"/>
          <w:spacing w:val="0"/>
          <w:sz w:val="20"/>
          <w:szCs w:val="20"/>
        </w:rPr>
        <w:t>Odbiorcami</w:t>
      </w:r>
      <w:r w:rsidR="00B454BB"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danych mogą być podmioty, którym przekazano dane osobowe – z wyjątkiem organów publicznych, które mogą otrzymać dane osobowe w ramach konkretnego postępowania administracyjnego. </w:t>
      </w:r>
      <w:r w:rsidRPr="00E506DD">
        <w:rPr>
          <w:rFonts w:cstheme="minorHAnsi"/>
          <w:spacing w:val="0"/>
          <w:sz w:val="20"/>
          <w:szCs w:val="20"/>
        </w:rPr>
        <w:t>Odbior</w:t>
      </w:r>
      <w:r w:rsidR="00E506DD" w:rsidRPr="00E506DD">
        <w:rPr>
          <w:rFonts w:cstheme="minorHAnsi"/>
          <w:spacing w:val="0"/>
          <w:sz w:val="20"/>
          <w:szCs w:val="20"/>
        </w:rPr>
        <w:t xml:space="preserve">cami danych </w:t>
      </w:r>
      <w:r w:rsidRPr="00E506DD">
        <w:rPr>
          <w:rFonts w:cstheme="minorHAnsi"/>
          <w:spacing w:val="0"/>
          <w:sz w:val="20"/>
          <w:szCs w:val="20"/>
        </w:rPr>
        <w:t>mogą być</w:t>
      </w:r>
      <w:r w:rsidR="00E506DD" w:rsidRPr="00E506DD">
        <w:rPr>
          <w:rFonts w:cstheme="minorHAnsi"/>
          <w:spacing w:val="0"/>
          <w:sz w:val="20"/>
          <w:szCs w:val="20"/>
        </w:rPr>
        <w:t xml:space="preserve"> </w:t>
      </w:r>
      <w:r w:rsidRPr="00E506DD">
        <w:rPr>
          <w:rFonts w:cstheme="minorHAnsi"/>
          <w:spacing w:val="0"/>
          <w:sz w:val="20"/>
          <w:szCs w:val="20"/>
        </w:rPr>
        <w:t xml:space="preserve">podmioty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wspierające szkołę w realizowaniu statutowych zadań, w szczególności w zakresie obsługi informatycznej </w:t>
      </w:r>
      <w:r w:rsidR="005214D9">
        <w:rPr>
          <w:rFonts w:cstheme="minorHAnsi"/>
          <w:color w:val="000000" w:themeColor="text1"/>
          <w:spacing w:val="0"/>
          <w:sz w:val="20"/>
          <w:szCs w:val="20"/>
        </w:rPr>
        <w:t xml:space="preserve">i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>prawnej</w:t>
      </w:r>
      <w:r w:rsidR="005214D9">
        <w:rPr>
          <w:rFonts w:cstheme="minorHAnsi"/>
          <w:color w:val="000000" w:themeColor="text1"/>
          <w:spacing w:val="0"/>
          <w:sz w:val="20"/>
          <w:szCs w:val="20"/>
        </w:rPr>
        <w:t>.</w:t>
      </w:r>
    </w:p>
    <w:p w:rsidR="00455A3C" w:rsidRPr="00455A3C" w:rsidRDefault="00455A3C" w:rsidP="00455A3C">
      <w:pPr>
        <w:pStyle w:val="NormalnyWeb"/>
        <w:numPr>
          <w:ilvl w:val="0"/>
          <w:numId w:val="7"/>
        </w:numPr>
        <w:spacing w:before="0" w:beforeAutospacing="0" w:after="60" w:afterAutospacing="0"/>
        <w:ind w:left="284" w:hanging="284"/>
        <w:jc w:val="both"/>
        <w:rPr>
          <w:rFonts w:asciiTheme="minorHAnsi" w:hAnsiTheme="minorHAnsi"/>
          <w:sz w:val="20"/>
          <w:szCs w:val="20"/>
        </w:rPr>
      </w:pPr>
      <w:bookmarkStart w:id="1" w:name="_GoBack"/>
      <w:r w:rsidRPr="00455A3C">
        <w:rPr>
          <w:rFonts w:asciiTheme="minorHAnsi" w:hAnsiTheme="minorHAnsi"/>
          <w:sz w:val="20"/>
          <w:szCs w:val="20"/>
        </w:rPr>
        <w:t xml:space="preserve">Informacje dotyczące prowadzonego postępowania rekrutacyjnego, w tym w szczególności informacje o fakcie zakwalifikowania i przyjęcia kandydata </w:t>
      </w:r>
      <w:r>
        <w:rPr>
          <w:rFonts w:asciiTheme="minorHAnsi" w:hAnsiTheme="minorHAnsi"/>
          <w:sz w:val="20"/>
          <w:szCs w:val="20"/>
        </w:rPr>
        <w:t>mogą być</w:t>
      </w:r>
      <w:r w:rsidRPr="00455A3C">
        <w:rPr>
          <w:rFonts w:asciiTheme="minorHAnsi" w:hAnsiTheme="minorHAnsi"/>
          <w:sz w:val="20"/>
          <w:szCs w:val="20"/>
        </w:rPr>
        <w:t xml:space="preserve"> wymieniane pomiędzy </w:t>
      </w:r>
      <w:r>
        <w:rPr>
          <w:rFonts w:asciiTheme="minorHAnsi" w:hAnsiTheme="minorHAnsi"/>
          <w:sz w:val="20"/>
          <w:szCs w:val="20"/>
        </w:rPr>
        <w:t>placówkami</w:t>
      </w:r>
      <w:r w:rsidRPr="00455A3C">
        <w:rPr>
          <w:rFonts w:asciiTheme="minorHAnsi" w:hAnsiTheme="minorHAnsi"/>
          <w:sz w:val="20"/>
          <w:szCs w:val="20"/>
        </w:rPr>
        <w:t xml:space="preserve"> wskazanymi powyżej na liście preferencji, w celu usprawnienia procesu rekrutacji i wyeliminowania zjawiska blokowania miejsc.</w:t>
      </w:r>
    </w:p>
    <w:bookmarkEnd w:id="1"/>
    <w:p w:rsidR="00CF6D18" w:rsidRPr="00E506DD" w:rsidRDefault="005963D9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>
        <w:rPr>
          <w:rFonts w:cstheme="minorHAnsi"/>
          <w:color w:val="000000" w:themeColor="text1"/>
          <w:spacing w:val="0"/>
          <w:sz w:val="20"/>
          <w:szCs w:val="20"/>
        </w:rPr>
        <w:t>Gromadzone</w:t>
      </w:r>
      <w:r w:rsidR="0046094F"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 d</w:t>
      </w:r>
      <w:r w:rsidR="00CF6D18" w:rsidRPr="00E506DD">
        <w:rPr>
          <w:rFonts w:cstheme="minorHAnsi"/>
          <w:color w:val="000000" w:themeColor="text1"/>
          <w:spacing w:val="0"/>
          <w:sz w:val="20"/>
          <w:szCs w:val="20"/>
        </w:rPr>
        <w:t>ane nie będą przekazywane do państwa trzeciego lub organizacji międzynarodowej.</w:t>
      </w:r>
    </w:p>
    <w:bookmarkEnd w:id="0"/>
    <w:p w:rsidR="00C45EC1" w:rsidRPr="00E506DD" w:rsidRDefault="00C45EC1" w:rsidP="00C45EC1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Zgodnie z RODO </w:t>
      </w:r>
      <w:r>
        <w:rPr>
          <w:rFonts w:cstheme="minorHAnsi"/>
          <w:color w:val="000000" w:themeColor="text1"/>
          <w:spacing w:val="0"/>
          <w:sz w:val="20"/>
          <w:szCs w:val="20"/>
        </w:rPr>
        <w:t xml:space="preserve">rodzicom lub opiekunom prawnym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>przysługuje:</w:t>
      </w:r>
    </w:p>
    <w:p w:rsidR="0006154F" w:rsidRPr="00E506DD" w:rsidRDefault="0006154F" w:rsidP="0046094F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dostępu do swoich danych oraz otrzymania ich kopii (art. 15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sprostowania (poprawiania) swoich danych (art. 16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ograniczenia przetwarzania danych (art. 18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przenoszenia danych (art. 20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06154F" w:rsidRPr="00E506DD" w:rsidRDefault="0006154F" w:rsidP="00AD6648">
      <w:pPr>
        <w:pStyle w:val="Akapitzlist"/>
        <w:numPr>
          <w:ilvl w:val="0"/>
          <w:numId w:val="18"/>
        </w:numPr>
        <w:spacing w:before="0" w:after="160" w:line="240" w:lineRule="auto"/>
        <w:ind w:left="1003" w:hanging="357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wniesienia skargi do Prezes UODO (na adres Urzędu Ochrony Danych Osobowych, ul. Stawki 2, 00 - 193 Warszawa)</w:t>
      </w:r>
      <w:r w:rsidR="00F16769">
        <w:rPr>
          <w:rFonts w:cstheme="minorHAnsi"/>
          <w:spacing w:val="0"/>
          <w:sz w:val="20"/>
          <w:szCs w:val="20"/>
        </w:rPr>
        <w:t>.</w:t>
      </w:r>
    </w:p>
    <w:p w:rsidR="00510DAF" w:rsidRPr="00E506DD" w:rsidRDefault="00A96A25" w:rsidP="00E506DD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24051228"/>
      <w:r w:rsidRPr="00E506DD">
        <w:rPr>
          <w:rFonts w:asciiTheme="minorHAnsi" w:hAnsiTheme="minorHAnsi" w:cstheme="minorHAnsi"/>
          <w:sz w:val="20"/>
          <w:szCs w:val="20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w szczególności 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2"/>
    </w:p>
    <w:p w:rsidR="00AD6648" w:rsidRPr="00E506DD" w:rsidRDefault="00510DAF" w:rsidP="00E506DD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</w:t>
      </w:r>
      <w:r w:rsidR="00F16769">
        <w:rPr>
          <w:rFonts w:asciiTheme="minorHAnsi" w:hAnsiTheme="minorHAnsi" w:cstheme="minorHAnsi"/>
          <w:sz w:val="20"/>
          <w:szCs w:val="20"/>
        </w:rPr>
        <w:t>.</w:t>
      </w:r>
    </w:p>
    <w:sectPr w:rsidR="00AD6648" w:rsidRPr="00E506DD" w:rsidSect="008677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74B" w:rsidRDefault="00F9174B" w:rsidP="00E52E93">
      <w:pPr>
        <w:spacing w:after="0" w:line="240" w:lineRule="auto"/>
      </w:pPr>
      <w:r>
        <w:separator/>
      </w:r>
    </w:p>
  </w:endnote>
  <w:endnote w:type="continuationSeparator" w:id="0">
    <w:p w:rsidR="00F9174B" w:rsidRDefault="00F9174B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04" w:rsidRDefault="00D64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04" w:rsidRDefault="00D64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74B" w:rsidRDefault="00F9174B" w:rsidP="00E52E93">
      <w:pPr>
        <w:spacing w:after="0" w:line="240" w:lineRule="auto"/>
      </w:pPr>
      <w:r>
        <w:separator/>
      </w:r>
    </w:p>
  </w:footnote>
  <w:footnote w:type="continuationSeparator" w:id="0">
    <w:p w:rsidR="00F9174B" w:rsidRDefault="00F9174B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04" w:rsidRDefault="00D64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04" w:rsidRDefault="00D64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3BB2C11"/>
    <w:multiLevelType w:val="hybridMultilevel"/>
    <w:tmpl w:val="9804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51DD42D6"/>
    <w:multiLevelType w:val="hybridMultilevel"/>
    <w:tmpl w:val="7C38FFDE"/>
    <w:lvl w:ilvl="0" w:tplc="9FC0F4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sz w:val="20"/>
        <w:szCs w:val="20"/>
      </w:rPr>
    </w:lvl>
    <w:lvl w:ilvl="1" w:tplc="C82845FA" w:tentative="1">
      <w:start w:val="1"/>
      <w:numFmt w:val="lowerLetter"/>
      <w:lvlText w:val="%2."/>
      <w:lvlJc w:val="left"/>
      <w:pPr>
        <w:ind w:left="1440" w:hanging="360"/>
      </w:pPr>
    </w:lvl>
    <w:lvl w:ilvl="2" w:tplc="12C69304" w:tentative="1">
      <w:start w:val="1"/>
      <w:numFmt w:val="lowerRoman"/>
      <w:lvlText w:val="%3."/>
      <w:lvlJc w:val="right"/>
      <w:pPr>
        <w:ind w:left="2160" w:hanging="180"/>
      </w:pPr>
    </w:lvl>
    <w:lvl w:ilvl="3" w:tplc="7F7C44E2" w:tentative="1">
      <w:start w:val="1"/>
      <w:numFmt w:val="decimal"/>
      <w:lvlText w:val="%4."/>
      <w:lvlJc w:val="left"/>
      <w:pPr>
        <w:ind w:left="2880" w:hanging="360"/>
      </w:pPr>
    </w:lvl>
    <w:lvl w:ilvl="4" w:tplc="EE34E114" w:tentative="1">
      <w:start w:val="1"/>
      <w:numFmt w:val="lowerLetter"/>
      <w:lvlText w:val="%5."/>
      <w:lvlJc w:val="left"/>
      <w:pPr>
        <w:ind w:left="3600" w:hanging="360"/>
      </w:pPr>
    </w:lvl>
    <w:lvl w:ilvl="5" w:tplc="777AEF5A" w:tentative="1">
      <w:start w:val="1"/>
      <w:numFmt w:val="lowerRoman"/>
      <w:lvlText w:val="%6."/>
      <w:lvlJc w:val="right"/>
      <w:pPr>
        <w:ind w:left="4320" w:hanging="180"/>
      </w:pPr>
    </w:lvl>
    <w:lvl w:ilvl="6" w:tplc="F08E2D76" w:tentative="1">
      <w:start w:val="1"/>
      <w:numFmt w:val="decimal"/>
      <w:lvlText w:val="%7."/>
      <w:lvlJc w:val="left"/>
      <w:pPr>
        <w:ind w:left="5040" w:hanging="360"/>
      </w:pPr>
    </w:lvl>
    <w:lvl w:ilvl="7" w:tplc="6EEAA556" w:tentative="1">
      <w:start w:val="1"/>
      <w:numFmt w:val="lowerLetter"/>
      <w:lvlText w:val="%8."/>
      <w:lvlJc w:val="left"/>
      <w:pPr>
        <w:ind w:left="5760" w:hanging="360"/>
      </w:pPr>
    </w:lvl>
    <w:lvl w:ilvl="8" w:tplc="4FF62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4"/>
  </w:num>
  <w:num w:numId="12">
    <w:abstractNumId w:val="17"/>
  </w:num>
  <w:num w:numId="13">
    <w:abstractNumId w:val="14"/>
  </w:num>
  <w:num w:numId="14">
    <w:abstractNumId w:val="9"/>
  </w:num>
  <w:num w:numId="15">
    <w:abstractNumId w:val="0"/>
  </w:num>
  <w:num w:numId="16">
    <w:abstractNumId w:val="19"/>
  </w:num>
  <w:num w:numId="17">
    <w:abstractNumId w:val="1"/>
  </w:num>
  <w:num w:numId="18">
    <w:abstractNumId w:val="15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3577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D28A4"/>
    <w:rsid w:val="001E0A5B"/>
    <w:rsid w:val="001E5091"/>
    <w:rsid w:val="001F0A0F"/>
    <w:rsid w:val="00204091"/>
    <w:rsid w:val="00210B8C"/>
    <w:rsid w:val="00216BDB"/>
    <w:rsid w:val="002211CF"/>
    <w:rsid w:val="00221C4E"/>
    <w:rsid w:val="0022793C"/>
    <w:rsid w:val="00236143"/>
    <w:rsid w:val="0025009D"/>
    <w:rsid w:val="0025641E"/>
    <w:rsid w:val="00263E6F"/>
    <w:rsid w:val="00280DA3"/>
    <w:rsid w:val="00293218"/>
    <w:rsid w:val="0029737E"/>
    <w:rsid w:val="002A17C4"/>
    <w:rsid w:val="002A66F4"/>
    <w:rsid w:val="002C4332"/>
    <w:rsid w:val="002C72A9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413C"/>
    <w:rsid w:val="00375F03"/>
    <w:rsid w:val="003812F5"/>
    <w:rsid w:val="0038359E"/>
    <w:rsid w:val="00385086"/>
    <w:rsid w:val="00397B1D"/>
    <w:rsid w:val="003C4758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55A3C"/>
    <w:rsid w:val="0046094F"/>
    <w:rsid w:val="00491EB0"/>
    <w:rsid w:val="004A085F"/>
    <w:rsid w:val="004A0860"/>
    <w:rsid w:val="004B2206"/>
    <w:rsid w:val="004C37D2"/>
    <w:rsid w:val="004C3F0F"/>
    <w:rsid w:val="004C4EA5"/>
    <w:rsid w:val="004D15B2"/>
    <w:rsid w:val="004D38EE"/>
    <w:rsid w:val="004E253E"/>
    <w:rsid w:val="004E56BB"/>
    <w:rsid w:val="004E7E92"/>
    <w:rsid w:val="004F2166"/>
    <w:rsid w:val="00501AFD"/>
    <w:rsid w:val="005044D4"/>
    <w:rsid w:val="00506B02"/>
    <w:rsid w:val="00510AD8"/>
    <w:rsid w:val="00510DAF"/>
    <w:rsid w:val="00513724"/>
    <w:rsid w:val="00517A08"/>
    <w:rsid w:val="005214D9"/>
    <w:rsid w:val="005260F8"/>
    <w:rsid w:val="0052731D"/>
    <w:rsid w:val="00536E7A"/>
    <w:rsid w:val="005400F9"/>
    <w:rsid w:val="00545CA2"/>
    <w:rsid w:val="00546B30"/>
    <w:rsid w:val="00553CFA"/>
    <w:rsid w:val="00555BE4"/>
    <w:rsid w:val="00557513"/>
    <w:rsid w:val="0056082A"/>
    <w:rsid w:val="00561DD3"/>
    <w:rsid w:val="00561EB1"/>
    <w:rsid w:val="00563938"/>
    <w:rsid w:val="00566BA9"/>
    <w:rsid w:val="00567426"/>
    <w:rsid w:val="0057556E"/>
    <w:rsid w:val="00584ABA"/>
    <w:rsid w:val="00595290"/>
    <w:rsid w:val="005963D9"/>
    <w:rsid w:val="00596591"/>
    <w:rsid w:val="005A6759"/>
    <w:rsid w:val="005C0ABD"/>
    <w:rsid w:val="005C3194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8680C"/>
    <w:rsid w:val="00687B48"/>
    <w:rsid w:val="006916EE"/>
    <w:rsid w:val="006A680B"/>
    <w:rsid w:val="006B2EC5"/>
    <w:rsid w:val="006C2A22"/>
    <w:rsid w:val="006D17E2"/>
    <w:rsid w:val="006D5E03"/>
    <w:rsid w:val="006F4076"/>
    <w:rsid w:val="007116C4"/>
    <w:rsid w:val="007119CB"/>
    <w:rsid w:val="00713F49"/>
    <w:rsid w:val="00717E88"/>
    <w:rsid w:val="007245D8"/>
    <w:rsid w:val="00730EFF"/>
    <w:rsid w:val="00735128"/>
    <w:rsid w:val="00744734"/>
    <w:rsid w:val="00745926"/>
    <w:rsid w:val="00761554"/>
    <w:rsid w:val="00772B7A"/>
    <w:rsid w:val="00796530"/>
    <w:rsid w:val="007B31FF"/>
    <w:rsid w:val="007C082D"/>
    <w:rsid w:val="007C1FC6"/>
    <w:rsid w:val="007C6159"/>
    <w:rsid w:val="007D615C"/>
    <w:rsid w:val="007E5883"/>
    <w:rsid w:val="007F1C68"/>
    <w:rsid w:val="00800919"/>
    <w:rsid w:val="008109A6"/>
    <w:rsid w:val="008212A6"/>
    <w:rsid w:val="00852CEC"/>
    <w:rsid w:val="00867781"/>
    <w:rsid w:val="00873412"/>
    <w:rsid w:val="00897397"/>
    <w:rsid w:val="00897CE8"/>
    <w:rsid w:val="008B511B"/>
    <w:rsid w:val="008C6DF0"/>
    <w:rsid w:val="008D7907"/>
    <w:rsid w:val="008E6FBA"/>
    <w:rsid w:val="008F0EAF"/>
    <w:rsid w:val="008F2B56"/>
    <w:rsid w:val="008F43AB"/>
    <w:rsid w:val="008F67C6"/>
    <w:rsid w:val="00904EE2"/>
    <w:rsid w:val="009107D8"/>
    <w:rsid w:val="00913162"/>
    <w:rsid w:val="00937338"/>
    <w:rsid w:val="0095140D"/>
    <w:rsid w:val="0096227F"/>
    <w:rsid w:val="009654AA"/>
    <w:rsid w:val="00986178"/>
    <w:rsid w:val="00987017"/>
    <w:rsid w:val="0099144C"/>
    <w:rsid w:val="009915F7"/>
    <w:rsid w:val="00991FF9"/>
    <w:rsid w:val="00992F7E"/>
    <w:rsid w:val="00993B7B"/>
    <w:rsid w:val="00994134"/>
    <w:rsid w:val="009A4DAC"/>
    <w:rsid w:val="009B362E"/>
    <w:rsid w:val="009B4CAF"/>
    <w:rsid w:val="009D0D8B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60409"/>
    <w:rsid w:val="00A7585D"/>
    <w:rsid w:val="00A86A68"/>
    <w:rsid w:val="00A8743D"/>
    <w:rsid w:val="00A93ACB"/>
    <w:rsid w:val="00A96A25"/>
    <w:rsid w:val="00AB319B"/>
    <w:rsid w:val="00AB6894"/>
    <w:rsid w:val="00AB7D7A"/>
    <w:rsid w:val="00AC1AC7"/>
    <w:rsid w:val="00AC4633"/>
    <w:rsid w:val="00AD6648"/>
    <w:rsid w:val="00B05E5D"/>
    <w:rsid w:val="00B061E4"/>
    <w:rsid w:val="00B071D1"/>
    <w:rsid w:val="00B16170"/>
    <w:rsid w:val="00B23CB6"/>
    <w:rsid w:val="00B2433D"/>
    <w:rsid w:val="00B34F47"/>
    <w:rsid w:val="00B3735C"/>
    <w:rsid w:val="00B42951"/>
    <w:rsid w:val="00B45204"/>
    <w:rsid w:val="00B4533B"/>
    <w:rsid w:val="00B454BB"/>
    <w:rsid w:val="00B535BF"/>
    <w:rsid w:val="00B54589"/>
    <w:rsid w:val="00B54A88"/>
    <w:rsid w:val="00B60B37"/>
    <w:rsid w:val="00B70346"/>
    <w:rsid w:val="00B905F1"/>
    <w:rsid w:val="00B976C2"/>
    <w:rsid w:val="00BA446E"/>
    <w:rsid w:val="00BA6E9E"/>
    <w:rsid w:val="00BC35B8"/>
    <w:rsid w:val="00BC5B7F"/>
    <w:rsid w:val="00BD140C"/>
    <w:rsid w:val="00BD69B1"/>
    <w:rsid w:val="00BE2BAA"/>
    <w:rsid w:val="00BE6ADA"/>
    <w:rsid w:val="00BF0881"/>
    <w:rsid w:val="00BF1B05"/>
    <w:rsid w:val="00C038E7"/>
    <w:rsid w:val="00C16010"/>
    <w:rsid w:val="00C17731"/>
    <w:rsid w:val="00C346C3"/>
    <w:rsid w:val="00C434DD"/>
    <w:rsid w:val="00C45EC1"/>
    <w:rsid w:val="00C524CE"/>
    <w:rsid w:val="00C63373"/>
    <w:rsid w:val="00C7238E"/>
    <w:rsid w:val="00C73EE4"/>
    <w:rsid w:val="00C80DBC"/>
    <w:rsid w:val="00C93D3E"/>
    <w:rsid w:val="00CA1194"/>
    <w:rsid w:val="00CB495B"/>
    <w:rsid w:val="00CC2B42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63BDF"/>
    <w:rsid w:val="00D64D04"/>
    <w:rsid w:val="00D72AB4"/>
    <w:rsid w:val="00D83BF1"/>
    <w:rsid w:val="00D86BD8"/>
    <w:rsid w:val="00D908A4"/>
    <w:rsid w:val="00D931CA"/>
    <w:rsid w:val="00D940DA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38CA"/>
    <w:rsid w:val="00E178FD"/>
    <w:rsid w:val="00E17983"/>
    <w:rsid w:val="00E24316"/>
    <w:rsid w:val="00E368C5"/>
    <w:rsid w:val="00E506DD"/>
    <w:rsid w:val="00E52E93"/>
    <w:rsid w:val="00E651FB"/>
    <w:rsid w:val="00E67A56"/>
    <w:rsid w:val="00E72A89"/>
    <w:rsid w:val="00E81CD9"/>
    <w:rsid w:val="00E84357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16769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9174B"/>
    <w:rsid w:val="00FA4A4A"/>
    <w:rsid w:val="00FA7784"/>
    <w:rsid w:val="00FB64E2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923E4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kl@koscierzyn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pnkl.koscierzyn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BFDC-B939-4FA6-9F93-E97BE1D1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Piotr Armatowski</cp:lastModifiedBy>
  <cp:revision>10</cp:revision>
  <cp:lastPrinted>2019-09-03T10:56:00Z</cp:lastPrinted>
  <dcterms:created xsi:type="dcterms:W3CDTF">2020-01-20T23:12:00Z</dcterms:created>
  <dcterms:modified xsi:type="dcterms:W3CDTF">2020-02-04T23:05:00Z</dcterms:modified>
</cp:coreProperties>
</file>