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7F" w:rsidRPr="008F513C" w:rsidRDefault="0083427F" w:rsidP="0083427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caps/>
          <w:color w:val="0070C0"/>
          <w:kern w:val="36"/>
          <w:sz w:val="60"/>
          <w:szCs w:val="60"/>
          <w:lang w:eastAsia="sk-SK"/>
        </w:rPr>
      </w:pPr>
      <w:r w:rsidRPr="008F513C">
        <w:rPr>
          <w:b/>
          <w:noProof/>
          <w:color w:val="0070C0"/>
          <w:sz w:val="60"/>
          <w:szCs w:val="60"/>
          <w:lang w:eastAsia="sk-SK"/>
        </w:rPr>
        <w:drawing>
          <wp:anchor distT="0" distB="0" distL="114300" distR="114300" simplePos="0" relativeHeight="251658240" behindDoc="0" locked="0" layoutInCell="1" allowOverlap="1" wp14:anchorId="41B81E90" wp14:editId="4F79599F">
            <wp:simplePos x="0" y="0"/>
            <wp:positionH relativeFrom="margin">
              <wp:posOffset>3813810</wp:posOffset>
            </wp:positionH>
            <wp:positionV relativeFrom="margin">
              <wp:posOffset>-262890</wp:posOffset>
            </wp:positionV>
            <wp:extent cx="2647950" cy="1925955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6334" r="8333" b="14342"/>
                    <a:stretch/>
                  </pic:blipFill>
                  <pic:spPr bwMode="auto">
                    <a:xfrm>
                      <a:off x="0" y="0"/>
                      <a:ext cx="2647950" cy="192595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B80" w:rsidRPr="008F513C">
        <w:rPr>
          <w:rFonts w:eastAsia="Times New Roman"/>
          <w:b/>
          <w:bCs/>
          <w:caps/>
          <w:color w:val="0070C0"/>
          <w:kern w:val="36"/>
          <w:sz w:val="60"/>
          <w:szCs w:val="60"/>
          <w:lang w:eastAsia="sk-SK"/>
        </w:rPr>
        <w:t xml:space="preserve">22. MAREC </w:t>
      </w:r>
    </w:p>
    <w:p w:rsidR="00643B80" w:rsidRPr="008F513C" w:rsidRDefault="00643B80" w:rsidP="0083427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caps/>
          <w:color w:val="0070C0"/>
          <w:kern w:val="36"/>
          <w:sz w:val="60"/>
          <w:szCs w:val="60"/>
          <w:lang w:eastAsia="sk-SK"/>
        </w:rPr>
      </w:pPr>
      <w:r w:rsidRPr="008F513C">
        <w:rPr>
          <w:rFonts w:eastAsia="Times New Roman"/>
          <w:b/>
          <w:bCs/>
          <w:caps/>
          <w:color w:val="0070C0"/>
          <w:kern w:val="36"/>
          <w:sz w:val="60"/>
          <w:szCs w:val="60"/>
          <w:lang w:eastAsia="sk-SK"/>
        </w:rPr>
        <w:t>SVETOVÝ DEŇ VODY</w:t>
      </w:r>
    </w:p>
    <w:p w:rsidR="001B058D" w:rsidRPr="007B281A" w:rsidRDefault="001B058D" w:rsidP="00403937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eastAsia="Times New Roman"/>
          <w:bCs/>
          <w:caps/>
          <w:kern w:val="36"/>
          <w:sz w:val="16"/>
          <w:szCs w:val="16"/>
          <w:lang w:eastAsia="sk-SK"/>
        </w:rPr>
      </w:pPr>
    </w:p>
    <w:p w:rsidR="005210A7" w:rsidRDefault="00F54690" w:rsidP="00F5330D">
      <w:pPr>
        <w:shd w:val="clear" w:color="auto" w:fill="FFFFFF"/>
        <w:spacing w:before="100" w:beforeAutospacing="1" w:after="0" w:line="240" w:lineRule="auto"/>
        <w:jc w:val="both"/>
        <w:outlineLvl w:val="0"/>
        <w:rPr>
          <w:rFonts w:eastAsia="Times New Roman"/>
          <w:b/>
          <w:bCs/>
          <w:caps/>
          <w:color w:val="800000"/>
          <w:kern w:val="36"/>
          <w:sz w:val="36"/>
          <w:szCs w:val="36"/>
          <w:lang w:eastAsia="sk-SK"/>
        </w:rPr>
      </w:pPr>
      <w:r w:rsidRPr="001B058D">
        <w:rPr>
          <w:rFonts w:eastAsia="Times New Roman"/>
          <w:b/>
          <w:bCs/>
          <w:caps/>
          <w:color w:val="800000"/>
          <w:kern w:val="36"/>
          <w:sz w:val="36"/>
          <w:szCs w:val="36"/>
          <w:lang w:eastAsia="sk-SK"/>
        </w:rPr>
        <w:t>Téma: „Podzemná voda“</w:t>
      </w:r>
    </w:p>
    <w:p w:rsidR="008F513C" w:rsidRPr="008F513C" w:rsidRDefault="008F513C" w:rsidP="008F513C">
      <w:pPr>
        <w:shd w:val="clear" w:color="auto" w:fill="FFFFFF"/>
        <w:spacing w:after="0" w:line="240" w:lineRule="auto"/>
        <w:jc w:val="both"/>
        <w:outlineLvl w:val="0"/>
        <w:rPr>
          <w:rFonts w:eastAsia="Times New Roman"/>
          <w:b/>
          <w:bCs/>
          <w:caps/>
          <w:color w:val="800000"/>
          <w:kern w:val="36"/>
          <w:sz w:val="16"/>
          <w:szCs w:val="16"/>
          <w:lang w:eastAsia="sk-SK"/>
        </w:rPr>
      </w:pPr>
    </w:p>
    <w:p w:rsidR="0083427F" w:rsidRPr="001B058D" w:rsidRDefault="0083427F" w:rsidP="007B281A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32"/>
          <w:szCs w:val="32"/>
          <w:lang w:eastAsia="sk-SK"/>
        </w:rPr>
      </w:pPr>
      <w:r w:rsidRPr="001B058D">
        <w:rPr>
          <w:rFonts w:eastAsia="Times New Roman"/>
          <w:b/>
          <w:sz w:val="32"/>
          <w:szCs w:val="32"/>
          <w:lang w:eastAsia="sk-SK"/>
        </w:rPr>
        <w:t>p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 xml:space="preserve">rvý krát bol </w:t>
      </w:r>
      <w:r w:rsidR="001B058D">
        <w:rPr>
          <w:rFonts w:eastAsia="Times New Roman"/>
          <w:b/>
          <w:sz w:val="32"/>
          <w:szCs w:val="32"/>
          <w:lang w:eastAsia="sk-SK"/>
        </w:rPr>
        <w:t xml:space="preserve">Svetový deň vody 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>vyhlásený Valným zhromaždením Organizácie Spojených národov</w:t>
      </w:r>
      <w:r w:rsidRPr="001B058D">
        <w:rPr>
          <w:rFonts w:eastAsia="Times New Roman"/>
          <w:b/>
          <w:sz w:val="32"/>
          <w:szCs w:val="32"/>
          <w:lang w:eastAsia="sk-SK"/>
        </w:rPr>
        <w:t xml:space="preserve"> (OSN)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 xml:space="preserve"> v roku 1992 na konferencii </w:t>
      </w:r>
      <w:r w:rsidRPr="001B058D">
        <w:rPr>
          <w:rFonts w:eastAsia="Times New Roman"/>
          <w:b/>
          <w:sz w:val="32"/>
          <w:szCs w:val="32"/>
          <w:lang w:eastAsia="sk-SK"/>
        </w:rPr>
        <w:t>o životnom prostredí a</w:t>
      </w:r>
      <w:r w:rsidR="001B058D">
        <w:rPr>
          <w:rFonts w:eastAsia="Times New Roman"/>
          <w:b/>
          <w:sz w:val="32"/>
          <w:szCs w:val="32"/>
          <w:lang w:eastAsia="sk-SK"/>
        </w:rPr>
        <w:t> </w:t>
      </w:r>
      <w:r w:rsidRPr="001B058D">
        <w:rPr>
          <w:rFonts w:eastAsia="Times New Roman"/>
          <w:b/>
          <w:sz w:val="32"/>
          <w:szCs w:val="32"/>
          <w:lang w:eastAsia="sk-SK"/>
        </w:rPr>
        <w:t>rozvoji</w:t>
      </w:r>
      <w:r w:rsidR="001B058D">
        <w:rPr>
          <w:rFonts w:eastAsia="Times New Roman"/>
          <w:b/>
          <w:sz w:val="32"/>
          <w:szCs w:val="32"/>
          <w:lang w:eastAsia="sk-SK"/>
        </w:rPr>
        <w:t xml:space="preserve"> 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 xml:space="preserve">v Rio </w:t>
      </w:r>
      <w:proofErr w:type="spellStart"/>
      <w:r w:rsidR="00643B80" w:rsidRPr="001B058D">
        <w:rPr>
          <w:rFonts w:eastAsia="Times New Roman"/>
          <w:b/>
          <w:sz w:val="32"/>
          <w:szCs w:val="32"/>
          <w:lang w:eastAsia="sk-SK"/>
        </w:rPr>
        <w:t>de</w:t>
      </w:r>
      <w:proofErr w:type="spellEnd"/>
      <w:r w:rsidR="00643B80" w:rsidRPr="001B058D">
        <w:rPr>
          <w:rFonts w:eastAsia="Times New Roman"/>
          <w:b/>
          <w:sz w:val="32"/>
          <w:szCs w:val="32"/>
          <w:lang w:eastAsia="sk-SK"/>
        </w:rPr>
        <w:t xml:space="preserve"> Janeiro</w:t>
      </w:r>
      <w:r w:rsidR="00C07689" w:rsidRPr="001B058D">
        <w:rPr>
          <w:rFonts w:eastAsia="Times New Roman"/>
          <w:b/>
          <w:sz w:val="32"/>
          <w:szCs w:val="32"/>
          <w:lang w:eastAsia="sk-SK"/>
        </w:rPr>
        <w:t>,</w:t>
      </w:r>
    </w:p>
    <w:p w:rsidR="00F54690" w:rsidRPr="001B058D" w:rsidRDefault="00F54690" w:rsidP="007B281A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32"/>
          <w:szCs w:val="32"/>
          <w:lang w:eastAsia="sk-SK"/>
        </w:rPr>
      </w:pPr>
      <w:r w:rsidRPr="001B058D">
        <w:rPr>
          <w:rFonts w:eastAsia="Times New Roman"/>
          <w:b/>
          <w:sz w:val="32"/>
          <w:szCs w:val="32"/>
          <w:lang w:eastAsia="sk-SK"/>
        </w:rPr>
        <w:t>prístup k</w:t>
      </w:r>
      <w:r w:rsidR="001B058D">
        <w:rPr>
          <w:rFonts w:eastAsia="Times New Roman"/>
          <w:b/>
          <w:sz w:val="32"/>
          <w:szCs w:val="32"/>
          <w:lang w:eastAsia="sk-SK"/>
        </w:rPr>
        <w:t> </w:t>
      </w:r>
      <w:proofErr w:type="spellStart"/>
      <w:r w:rsidR="001B058D">
        <w:rPr>
          <w:rFonts w:eastAsia="Times New Roman"/>
          <w:b/>
          <w:sz w:val="32"/>
          <w:szCs w:val="32"/>
          <w:lang w:eastAsia="sk-SK"/>
        </w:rPr>
        <w:t>nezávadnej</w:t>
      </w:r>
      <w:proofErr w:type="spellEnd"/>
      <w:r w:rsidR="001B058D">
        <w:rPr>
          <w:rFonts w:eastAsia="Times New Roman"/>
          <w:b/>
          <w:sz w:val="32"/>
          <w:szCs w:val="32"/>
          <w:lang w:eastAsia="sk-SK"/>
        </w:rPr>
        <w:t xml:space="preserve"> </w:t>
      </w:r>
      <w:r w:rsidRPr="001B058D">
        <w:rPr>
          <w:rFonts w:eastAsia="Times New Roman"/>
          <w:b/>
          <w:sz w:val="32"/>
          <w:szCs w:val="32"/>
          <w:lang w:eastAsia="sk-SK"/>
        </w:rPr>
        <w:t>pitnej vode je základom pre zachovanie verejného zdravia,</w:t>
      </w:r>
    </w:p>
    <w:p w:rsidR="007B281A" w:rsidRPr="001B058D" w:rsidRDefault="00C07689" w:rsidP="007B281A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32"/>
          <w:szCs w:val="32"/>
          <w:lang w:eastAsia="sk-SK"/>
        </w:rPr>
      </w:pP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tento deň je príležitosťou 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z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ame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r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ať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pozornos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ť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na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problém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y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týkajúc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e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sa zásobovania 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obyvateľstva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pitnou vodou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a z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v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y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š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ovať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povedomi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e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verejnosti o dôležitosti zachovania</w:t>
      </w:r>
      <w:r w:rsidR="00F54690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a ochrany zdrojov pitnej vody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,</w:t>
      </w:r>
      <w:r w:rsidR="007B281A">
        <w:rPr>
          <w:rFonts w:eastAsia="Times New Roman"/>
          <w:b/>
          <w:color w:val="000000"/>
          <w:sz w:val="32"/>
          <w:szCs w:val="32"/>
          <w:lang w:eastAsia="sk-SK"/>
        </w:rPr>
        <w:t xml:space="preserve"> organizovať aktivity a kampane </w:t>
      </w:r>
      <w:r w:rsidR="007B281A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(vzdelávacie programy, </w:t>
      </w:r>
      <w:r w:rsidR="00617D72">
        <w:rPr>
          <w:rFonts w:eastAsia="Times New Roman"/>
          <w:b/>
          <w:color w:val="000000"/>
          <w:sz w:val="32"/>
          <w:szCs w:val="32"/>
          <w:lang w:eastAsia="sk-SK"/>
        </w:rPr>
        <w:t xml:space="preserve">semináre, </w:t>
      </w:r>
      <w:r w:rsidR="007B281A" w:rsidRPr="001B058D">
        <w:rPr>
          <w:rFonts w:eastAsia="Times New Roman"/>
          <w:b/>
          <w:color w:val="000000"/>
          <w:sz w:val="32"/>
          <w:szCs w:val="32"/>
          <w:lang w:eastAsia="sk-SK"/>
        </w:rPr>
        <w:t>dokumentárn</w:t>
      </w:r>
      <w:r w:rsidR="007B281A">
        <w:rPr>
          <w:rFonts w:eastAsia="Times New Roman"/>
          <w:b/>
          <w:color w:val="000000"/>
          <w:sz w:val="32"/>
          <w:szCs w:val="32"/>
          <w:lang w:eastAsia="sk-SK"/>
        </w:rPr>
        <w:t>e</w:t>
      </w:r>
      <w:r w:rsidR="007B281A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film</w:t>
      </w:r>
      <w:r w:rsidR="007B281A">
        <w:rPr>
          <w:rFonts w:eastAsia="Times New Roman"/>
          <w:b/>
          <w:color w:val="000000"/>
          <w:sz w:val="32"/>
          <w:szCs w:val="32"/>
          <w:lang w:eastAsia="sk-SK"/>
        </w:rPr>
        <w:t>y</w:t>
      </w:r>
      <w:r w:rsidR="007B281A" w:rsidRPr="001B058D">
        <w:rPr>
          <w:rFonts w:eastAsia="Times New Roman"/>
          <w:b/>
          <w:color w:val="000000"/>
          <w:sz w:val="32"/>
          <w:szCs w:val="32"/>
          <w:lang w:eastAsia="sk-SK"/>
        </w:rPr>
        <w:t>, konferencie, výstav</w:t>
      </w:r>
      <w:r w:rsidR="007B281A">
        <w:rPr>
          <w:rFonts w:eastAsia="Times New Roman"/>
          <w:b/>
          <w:color w:val="000000"/>
          <w:sz w:val="32"/>
          <w:szCs w:val="32"/>
          <w:lang w:eastAsia="sk-SK"/>
        </w:rPr>
        <w:t>y</w:t>
      </w:r>
      <w:r w:rsidR="007B281A" w:rsidRPr="001B058D">
        <w:rPr>
          <w:rFonts w:eastAsia="Times New Roman"/>
          <w:b/>
          <w:color w:val="000000"/>
          <w:sz w:val="32"/>
          <w:szCs w:val="32"/>
          <w:lang w:eastAsia="sk-SK"/>
        </w:rPr>
        <w:t>),</w:t>
      </w:r>
    </w:p>
    <w:p w:rsidR="00C07689" w:rsidRPr="007B281A" w:rsidRDefault="00C07689" w:rsidP="007B281A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32"/>
          <w:szCs w:val="32"/>
          <w:lang w:eastAsia="sk-SK"/>
        </w:rPr>
      </w:pP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je tiež príležitosťou vyzvať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vlád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y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, 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organizácie,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agentúr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y,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ale aj 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>súkromn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ý</w:t>
      </w:r>
      <w:r w:rsidR="0083427F"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sektor na 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>zvýšenie spoluprác</w:t>
      </w:r>
      <w:r w:rsidR="00340134" w:rsidRPr="001B058D">
        <w:rPr>
          <w:rFonts w:eastAsia="Times New Roman"/>
          <w:b/>
          <w:color w:val="000000"/>
          <w:sz w:val="32"/>
          <w:szCs w:val="32"/>
          <w:lang w:eastAsia="sk-SK"/>
        </w:rPr>
        <w:t>e</w:t>
      </w:r>
      <w:r w:rsidRPr="001B058D">
        <w:rPr>
          <w:rFonts w:eastAsia="Times New Roman"/>
          <w:b/>
          <w:color w:val="000000"/>
          <w:sz w:val="32"/>
          <w:szCs w:val="32"/>
          <w:lang w:eastAsia="sk-SK"/>
        </w:rPr>
        <w:t xml:space="preserve"> v oblasti ochrany zdrojov pitnej vody a zabezpečenia prístupu obyvateľstva k pitnej vode,</w:t>
      </w:r>
    </w:p>
    <w:p w:rsidR="007B281A" w:rsidRPr="007B281A" w:rsidRDefault="007B281A" w:rsidP="007B281A">
      <w:pPr>
        <w:pStyle w:val="Odsekzoznamu"/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16"/>
          <w:szCs w:val="16"/>
          <w:lang w:eastAsia="sk-SK"/>
        </w:rPr>
      </w:pPr>
    </w:p>
    <w:p w:rsidR="00F54690" w:rsidRPr="001B058D" w:rsidRDefault="00643B80" w:rsidP="007B281A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32"/>
          <w:szCs w:val="32"/>
          <w:lang w:eastAsia="sk-SK"/>
        </w:rPr>
      </w:pPr>
      <w:r w:rsidRPr="001B058D">
        <w:rPr>
          <w:rFonts w:eastAsia="Times New Roman"/>
          <w:b/>
          <w:sz w:val="32"/>
          <w:szCs w:val="32"/>
          <w:lang w:eastAsia="sk-SK"/>
        </w:rPr>
        <w:t xml:space="preserve">význam Svetového dňa vody je </w:t>
      </w:r>
      <w:r w:rsidR="00F54690" w:rsidRPr="001B058D">
        <w:rPr>
          <w:rFonts w:eastAsia="Times New Roman"/>
          <w:b/>
          <w:sz w:val="32"/>
          <w:szCs w:val="32"/>
          <w:lang w:eastAsia="sk-SK"/>
        </w:rPr>
        <w:t xml:space="preserve">aj v tom, </w:t>
      </w:r>
      <w:r w:rsidRPr="001B058D">
        <w:rPr>
          <w:rFonts w:eastAsia="Times New Roman"/>
          <w:b/>
          <w:sz w:val="32"/>
          <w:szCs w:val="32"/>
          <w:lang w:eastAsia="sk-SK"/>
        </w:rPr>
        <w:t>že na svete</w:t>
      </w:r>
      <w:r w:rsidR="00F54690" w:rsidRPr="001B058D">
        <w:rPr>
          <w:rFonts w:eastAsia="Times New Roman"/>
          <w:b/>
          <w:sz w:val="32"/>
          <w:szCs w:val="32"/>
          <w:lang w:eastAsia="sk-SK"/>
        </w:rPr>
        <w:t xml:space="preserve"> trpí viac ako </w:t>
      </w:r>
      <w:r w:rsidR="00534040">
        <w:rPr>
          <w:rFonts w:eastAsia="Times New Roman"/>
          <w:b/>
          <w:sz w:val="32"/>
          <w:szCs w:val="32"/>
          <w:lang w:eastAsia="sk-SK"/>
        </w:rPr>
        <w:t>dve</w:t>
      </w:r>
      <w:r w:rsidR="00F54690" w:rsidRPr="001B058D">
        <w:rPr>
          <w:rFonts w:eastAsia="Times New Roman"/>
          <w:b/>
          <w:sz w:val="32"/>
          <w:szCs w:val="32"/>
          <w:lang w:eastAsia="sk-SK"/>
        </w:rPr>
        <w:t xml:space="preserve"> miliardy ľudí</w:t>
      </w:r>
      <w:r w:rsidRPr="001B058D">
        <w:rPr>
          <w:rFonts w:eastAsia="Times New Roman"/>
          <w:b/>
          <w:sz w:val="32"/>
          <w:szCs w:val="32"/>
          <w:lang w:eastAsia="sk-SK"/>
        </w:rPr>
        <w:t xml:space="preserve"> nedostatkom pitnej vody, </w:t>
      </w:r>
      <w:r w:rsidR="00F54690" w:rsidRPr="001B058D">
        <w:rPr>
          <w:rFonts w:eastAsia="Times New Roman"/>
          <w:b/>
          <w:sz w:val="32"/>
          <w:szCs w:val="32"/>
          <w:lang w:eastAsia="sk-SK"/>
        </w:rPr>
        <w:t xml:space="preserve">prípadne má </w:t>
      </w:r>
      <w:r w:rsidR="00534040">
        <w:rPr>
          <w:rFonts w:eastAsia="Times New Roman"/>
          <w:b/>
          <w:sz w:val="32"/>
          <w:szCs w:val="32"/>
          <w:lang w:eastAsia="sk-SK"/>
        </w:rPr>
        <w:t xml:space="preserve">obmedzený </w:t>
      </w:r>
      <w:r w:rsidR="00F54690" w:rsidRPr="001B058D">
        <w:rPr>
          <w:rFonts w:eastAsia="Times New Roman"/>
          <w:b/>
          <w:sz w:val="32"/>
          <w:szCs w:val="32"/>
          <w:lang w:eastAsia="sk-SK"/>
        </w:rPr>
        <w:t>prístup k vode,</w:t>
      </w:r>
    </w:p>
    <w:p w:rsidR="00F54690" w:rsidRPr="001B058D" w:rsidRDefault="00F54690" w:rsidP="007B281A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ind w:left="284" w:hanging="284"/>
        <w:jc w:val="both"/>
        <w:rPr>
          <w:rFonts w:eastAsia="Times New Roman"/>
          <w:b/>
          <w:sz w:val="32"/>
          <w:szCs w:val="32"/>
          <w:lang w:eastAsia="sk-SK"/>
        </w:rPr>
      </w:pPr>
      <w:r w:rsidRPr="001B058D">
        <w:rPr>
          <w:rFonts w:eastAsia="Times New Roman"/>
          <w:b/>
          <w:sz w:val="32"/>
          <w:szCs w:val="32"/>
          <w:lang w:eastAsia="sk-SK"/>
        </w:rPr>
        <w:t>c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 xml:space="preserve">ieľom tohtoročnej kampane je </w:t>
      </w:r>
      <w:r w:rsidRPr="001B058D">
        <w:rPr>
          <w:rFonts w:eastAsia="Times New Roman"/>
          <w:b/>
          <w:sz w:val="32"/>
          <w:szCs w:val="32"/>
          <w:lang w:eastAsia="sk-SK"/>
        </w:rPr>
        <w:t xml:space="preserve">poukázať na 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>životne dôležitú úlohu podzemnej vody</w:t>
      </w:r>
      <w:r w:rsidRPr="001B058D">
        <w:rPr>
          <w:rFonts w:eastAsia="Times New Roman"/>
          <w:b/>
          <w:sz w:val="32"/>
          <w:szCs w:val="32"/>
          <w:lang w:eastAsia="sk-SK"/>
        </w:rPr>
        <w:t xml:space="preserve"> a jej v</w:t>
      </w:r>
      <w:r w:rsidR="00534040">
        <w:rPr>
          <w:rFonts w:eastAsia="Times New Roman"/>
          <w:b/>
          <w:sz w:val="32"/>
          <w:szCs w:val="32"/>
          <w:lang w:eastAsia="sk-SK"/>
        </w:rPr>
        <w:t xml:space="preserve">ýznam pre 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>poľnohospodárstv</w:t>
      </w:r>
      <w:r w:rsidR="00534040">
        <w:rPr>
          <w:rFonts w:eastAsia="Times New Roman"/>
          <w:b/>
          <w:sz w:val="32"/>
          <w:szCs w:val="32"/>
          <w:lang w:eastAsia="sk-SK"/>
        </w:rPr>
        <w:t>o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>, priemys</w:t>
      </w:r>
      <w:r w:rsidR="00534040">
        <w:rPr>
          <w:rFonts w:eastAsia="Times New Roman"/>
          <w:b/>
          <w:sz w:val="32"/>
          <w:szCs w:val="32"/>
          <w:lang w:eastAsia="sk-SK"/>
        </w:rPr>
        <w:t>el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>, ekosystém</w:t>
      </w:r>
      <w:r w:rsidR="00534040">
        <w:rPr>
          <w:rFonts w:eastAsia="Times New Roman"/>
          <w:b/>
          <w:sz w:val="32"/>
          <w:szCs w:val="32"/>
          <w:lang w:eastAsia="sk-SK"/>
        </w:rPr>
        <w:t>y</w:t>
      </w:r>
      <w:r w:rsidRPr="001B058D">
        <w:rPr>
          <w:rFonts w:eastAsia="Times New Roman"/>
          <w:b/>
          <w:sz w:val="32"/>
          <w:szCs w:val="32"/>
          <w:lang w:eastAsia="sk-SK"/>
        </w:rPr>
        <w:t xml:space="preserve"> či pri 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>zmen</w:t>
      </w:r>
      <w:r w:rsidR="00534040">
        <w:rPr>
          <w:rFonts w:eastAsia="Times New Roman"/>
          <w:b/>
          <w:sz w:val="32"/>
          <w:szCs w:val="32"/>
          <w:lang w:eastAsia="sk-SK"/>
        </w:rPr>
        <w:t>ách</w:t>
      </w:r>
      <w:r w:rsidR="00643B80" w:rsidRPr="001B058D">
        <w:rPr>
          <w:rFonts w:eastAsia="Times New Roman"/>
          <w:b/>
          <w:sz w:val="32"/>
          <w:szCs w:val="32"/>
          <w:lang w:eastAsia="sk-SK"/>
        </w:rPr>
        <w:t xml:space="preserve"> klímy</w:t>
      </w:r>
      <w:r w:rsidR="008F513C">
        <w:rPr>
          <w:rFonts w:eastAsia="Times New Roman"/>
          <w:b/>
          <w:sz w:val="32"/>
          <w:szCs w:val="32"/>
          <w:lang w:eastAsia="sk-SK"/>
        </w:rPr>
        <w:t>.</w:t>
      </w:r>
    </w:p>
    <w:p w:rsidR="00F54690" w:rsidRPr="00534040" w:rsidRDefault="007B281A" w:rsidP="00534040">
      <w:pPr>
        <w:pStyle w:val="Normlnywebov"/>
        <w:tabs>
          <w:tab w:val="left" w:pos="709"/>
        </w:tabs>
        <w:spacing w:before="0" w:beforeAutospacing="0" w:after="0" w:afterAutospacing="0" w:line="360" w:lineRule="auto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lastRenderedPageBreak/>
        <w:t>V</w:t>
      </w:r>
      <w:r w:rsidR="00F54690" w:rsidRPr="00534040">
        <w:rPr>
          <w:b/>
          <w:color w:val="002060"/>
          <w:sz w:val="52"/>
          <w:szCs w:val="52"/>
        </w:rPr>
        <w:t> o d a</w:t>
      </w:r>
    </w:p>
    <w:p w:rsidR="00F54690" w:rsidRPr="001B058D" w:rsidRDefault="00F54690" w:rsidP="00F5330D">
      <w:pPr>
        <w:pStyle w:val="Normlnywebov"/>
        <w:numPr>
          <w:ilvl w:val="0"/>
          <w:numId w:val="8"/>
        </w:numPr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color w:val="3333CC"/>
          <w:sz w:val="32"/>
          <w:szCs w:val="32"/>
        </w:rPr>
      </w:pPr>
      <w:r w:rsidRPr="001B058D">
        <w:rPr>
          <w:b/>
          <w:color w:val="3333CC"/>
          <w:sz w:val="32"/>
          <w:szCs w:val="32"/>
          <w:shd w:val="clear" w:color="auto" w:fill="FFFFFF"/>
        </w:rPr>
        <w:t>je základnou podmienkou pre život,</w:t>
      </w:r>
    </w:p>
    <w:p w:rsidR="00F54690" w:rsidRPr="001B058D" w:rsidRDefault="00F54690" w:rsidP="00F5330D">
      <w:pPr>
        <w:pStyle w:val="Normlnywebov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/>
          <w:color w:val="3333CC"/>
          <w:sz w:val="32"/>
          <w:szCs w:val="32"/>
        </w:rPr>
      </w:pPr>
      <w:r w:rsidRPr="001B058D">
        <w:rPr>
          <w:b/>
          <w:color w:val="3333CC"/>
          <w:sz w:val="32"/>
          <w:szCs w:val="32"/>
          <w:shd w:val="clear" w:color="auto" w:fill="FFFFFF"/>
        </w:rPr>
        <w:t>je to bezfarebná, číra </w:t>
      </w:r>
      <w:hyperlink r:id="rId8" w:tooltip="Kvapalina" w:history="1">
        <w:r w:rsidRPr="001B058D">
          <w:rPr>
            <w:rStyle w:val="Hypertextovprepojenie"/>
            <w:b/>
            <w:color w:val="3333CC"/>
            <w:sz w:val="32"/>
            <w:szCs w:val="32"/>
            <w:u w:val="none"/>
            <w:shd w:val="clear" w:color="auto" w:fill="FFFFFF"/>
          </w:rPr>
          <w:t>kvapalina</w:t>
        </w:r>
      </w:hyperlink>
      <w:r w:rsidRPr="001B058D">
        <w:rPr>
          <w:b/>
          <w:color w:val="3333CC"/>
          <w:sz w:val="32"/>
          <w:szCs w:val="32"/>
          <w:shd w:val="clear" w:color="auto" w:fill="FFFFFF"/>
        </w:rPr>
        <w:t> bez chuti a zápachu,</w:t>
      </w:r>
    </w:p>
    <w:p w:rsidR="00F54690" w:rsidRPr="001B058D" w:rsidRDefault="00F54690" w:rsidP="00F5330D">
      <w:pPr>
        <w:pStyle w:val="Normlnywebov"/>
        <w:numPr>
          <w:ilvl w:val="0"/>
          <w:numId w:val="8"/>
        </w:numPr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color w:val="3333CC"/>
          <w:sz w:val="32"/>
          <w:szCs w:val="32"/>
        </w:rPr>
      </w:pPr>
      <w:r w:rsidRPr="001B058D">
        <w:rPr>
          <w:b/>
          <w:color w:val="3333CC"/>
          <w:sz w:val="32"/>
          <w:szCs w:val="32"/>
        </w:rPr>
        <w:t>pokrýva 70% povrchu Zeme, z toho iba 2,5% je voda sladká - z toho sú 2/3 zamrznuté (ľad a sneh) a iba 1/3 je nezamrznutá,</w:t>
      </w:r>
    </w:p>
    <w:p w:rsidR="00F54690" w:rsidRPr="001B058D" w:rsidRDefault="00F54690" w:rsidP="00F5330D">
      <w:pPr>
        <w:pStyle w:val="Normlnywebov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/>
          <w:color w:val="3333CC"/>
          <w:sz w:val="32"/>
          <w:szCs w:val="32"/>
        </w:rPr>
      </w:pPr>
      <w:r w:rsidRPr="001B058D">
        <w:rPr>
          <w:b/>
          <w:color w:val="3333CC"/>
          <w:sz w:val="32"/>
          <w:szCs w:val="32"/>
          <w:shd w:val="clear" w:color="auto" w:fill="FFFFFF"/>
        </w:rPr>
        <w:t>v prírode sa vyskytuje v troch skupenstvách - pevné (</w:t>
      </w:r>
      <w:hyperlink r:id="rId9" w:tooltip="Sneh" w:history="1">
        <w:r w:rsidRPr="001B058D">
          <w:rPr>
            <w:rStyle w:val="Hypertextovprepojenie"/>
            <w:b/>
            <w:color w:val="3333CC"/>
            <w:sz w:val="32"/>
            <w:szCs w:val="32"/>
            <w:u w:val="none"/>
            <w:shd w:val="clear" w:color="auto" w:fill="FFFFFF"/>
          </w:rPr>
          <w:t>sneh</w:t>
        </w:r>
      </w:hyperlink>
      <w:r w:rsidRPr="001B058D">
        <w:rPr>
          <w:b/>
          <w:color w:val="3333CC"/>
          <w:sz w:val="32"/>
          <w:szCs w:val="32"/>
          <w:shd w:val="clear" w:color="auto" w:fill="FFFFFF"/>
        </w:rPr>
        <w:t>, </w:t>
      </w:r>
      <w:hyperlink r:id="rId10" w:tooltip="Ľad" w:history="1">
        <w:r w:rsidRPr="001B058D">
          <w:rPr>
            <w:rStyle w:val="Hypertextovprepojenie"/>
            <w:b/>
            <w:color w:val="3333CC"/>
            <w:sz w:val="32"/>
            <w:szCs w:val="32"/>
            <w:u w:val="none"/>
            <w:shd w:val="clear" w:color="auto" w:fill="FFFFFF"/>
          </w:rPr>
          <w:t>ľad</w:t>
        </w:r>
      </w:hyperlink>
      <w:r w:rsidRPr="001B058D">
        <w:rPr>
          <w:b/>
          <w:color w:val="3333CC"/>
          <w:sz w:val="32"/>
          <w:szCs w:val="32"/>
          <w:shd w:val="clear" w:color="auto" w:fill="FFFFFF"/>
        </w:rPr>
        <w:t>), kvapalné (voda) a plynné (</w:t>
      </w:r>
      <w:hyperlink r:id="rId11" w:tooltip="Vodná para" w:history="1">
        <w:r w:rsidRPr="001B058D">
          <w:rPr>
            <w:rStyle w:val="Hypertextovprepojenie"/>
            <w:b/>
            <w:color w:val="3333CC"/>
            <w:sz w:val="32"/>
            <w:szCs w:val="32"/>
            <w:u w:val="none"/>
            <w:shd w:val="clear" w:color="auto" w:fill="FFFFFF"/>
          </w:rPr>
          <w:t>vodná para</w:t>
        </w:r>
      </w:hyperlink>
      <w:r w:rsidRPr="001B058D">
        <w:rPr>
          <w:b/>
          <w:color w:val="3333CC"/>
          <w:sz w:val="32"/>
          <w:szCs w:val="32"/>
          <w:shd w:val="clear" w:color="auto" w:fill="FFFFFF"/>
        </w:rPr>
        <w:t>),</w:t>
      </w:r>
    </w:p>
    <w:p w:rsidR="00F54690" w:rsidRDefault="00617D72" w:rsidP="00F5330D">
      <w:pPr>
        <w:pStyle w:val="Normlnywebov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/>
          <w:color w:val="3333CC"/>
          <w:sz w:val="32"/>
          <w:szCs w:val="32"/>
        </w:rPr>
      </w:pPr>
      <w:r>
        <w:rPr>
          <w:b/>
          <w:color w:val="3333CC"/>
          <w:sz w:val="32"/>
          <w:szCs w:val="32"/>
        </w:rPr>
        <w:t>povrchová a podzemná.</w:t>
      </w:r>
    </w:p>
    <w:p w:rsidR="008F513C" w:rsidRDefault="008F513C" w:rsidP="008F513C">
      <w:pPr>
        <w:pStyle w:val="Normlnywebov"/>
        <w:spacing w:before="0" w:beforeAutospacing="0" w:after="0" w:afterAutospacing="0" w:line="360" w:lineRule="auto"/>
        <w:jc w:val="both"/>
        <w:rPr>
          <w:b/>
          <w:color w:val="3333CC"/>
          <w:sz w:val="32"/>
          <w:szCs w:val="32"/>
        </w:rPr>
      </w:pPr>
    </w:p>
    <w:p w:rsidR="008F513C" w:rsidRPr="001B058D" w:rsidRDefault="008F513C" w:rsidP="00F5330D">
      <w:pPr>
        <w:pStyle w:val="Normlnywebov"/>
        <w:spacing w:before="0" w:beforeAutospacing="0" w:after="0" w:afterAutospacing="0" w:line="360" w:lineRule="auto"/>
        <w:jc w:val="center"/>
        <w:rPr>
          <w:b/>
          <w:color w:val="3333CC"/>
          <w:sz w:val="32"/>
          <w:szCs w:val="32"/>
        </w:rPr>
      </w:pPr>
      <w:r>
        <w:rPr>
          <w:b/>
          <w:noProof/>
          <w:color w:val="3333CC"/>
          <w:sz w:val="32"/>
          <w:szCs w:val="32"/>
        </w:rPr>
        <w:drawing>
          <wp:inline distT="0" distB="0" distL="0" distR="0">
            <wp:extent cx="5448300" cy="211606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46" cy="21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3C" w:rsidRPr="00F5330D" w:rsidRDefault="008F513C" w:rsidP="001B058D">
      <w:pPr>
        <w:pStyle w:val="Normlnywebov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2060"/>
          <w:sz w:val="16"/>
          <w:szCs w:val="16"/>
          <w:bdr w:val="none" w:sz="0" w:space="0" w:color="auto" w:frame="1"/>
        </w:rPr>
      </w:pPr>
    </w:p>
    <w:p w:rsidR="00281EF9" w:rsidRPr="008F513C" w:rsidRDefault="00281EF9" w:rsidP="001B058D">
      <w:pPr>
        <w:pStyle w:val="Normlnywebov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2060"/>
          <w:sz w:val="36"/>
          <w:szCs w:val="36"/>
          <w:bdr w:val="none" w:sz="0" w:space="0" w:color="auto" w:frame="1"/>
        </w:rPr>
      </w:pPr>
      <w:r w:rsidRPr="008F513C">
        <w:rPr>
          <w:b/>
          <w:bCs/>
          <w:color w:val="002060"/>
          <w:sz w:val="36"/>
          <w:szCs w:val="36"/>
          <w:bdr w:val="none" w:sz="0" w:space="0" w:color="auto" w:frame="1"/>
        </w:rPr>
        <w:t>Povrchová voda</w:t>
      </w:r>
    </w:p>
    <w:p w:rsidR="00281EF9" w:rsidRPr="008F513C" w:rsidRDefault="00024470" w:rsidP="00F5330D">
      <w:pPr>
        <w:pStyle w:val="Normlnywebov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</w:rPr>
        <w:t xml:space="preserve">je </w:t>
      </w:r>
      <w:r w:rsidR="00281EF9" w:rsidRPr="008F513C">
        <w:rPr>
          <w:b/>
          <w:color w:val="7030A0"/>
          <w:sz w:val="32"/>
          <w:szCs w:val="32"/>
        </w:rPr>
        <w:t>voda všetkých vodných povrchových zdrojov (potoky, rieky, jazerá, rybníky, moria)</w:t>
      </w:r>
      <w:r w:rsidR="00653D0D" w:rsidRPr="008F513C">
        <w:rPr>
          <w:b/>
          <w:color w:val="7030A0"/>
          <w:sz w:val="32"/>
          <w:szCs w:val="32"/>
        </w:rPr>
        <w:t>,</w:t>
      </w:r>
    </w:p>
    <w:p w:rsidR="0023029A" w:rsidRPr="008F513C" w:rsidRDefault="0023029A" w:rsidP="00F5330D">
      <w:pPr>
        <w:pStyle w:val="Normlnywebov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vzniká zo zrážok, zo zdrojov podzemnej vody a z roztápania ľadovcov,</w:t>
      </w:r>
    </w:p>
    <w:p w:rsidR="00281EF9" w:rsidRPr="008F513C" w:rsidRDefault="00024470" w:rsidP="00F5330D">
      <w:pPr>
        <w:pStyle w:val="Normlnywebov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</w:rPr>
        <w:t xml:space="preserve">môže byť </w:t>
      </w:r>
      <w:r w:rsidR="00281EF9" w:rsidRPr="008F513C">
        <w:rPr>
          <w:b/>
          <w:color w:val="7030A0"/>
          <w:sz w:val="32"/>
          <w:szCs w:val="32"/>
        </w:rPr>
        <w:t>tečúca</w:t>
      </w:r>
      <w:r w:rsidRPr="008F513C">
        <w:rPr>
          <w:b/>
          <w:color w:val="7030A0"/>
          <w:sz w:val="32"/>
          <w:szCs w:val="32"/>
        </w:rPr>
        <w:t xml:space="preserve"> (potoky, rieky) alebo stojatá (vodné nádrže, jazerá, rybníky)</w:t>
      </w:r>
      <w:r w:rsidR="00653D0D" w:rsidRPr="008F513C">
        <w:rPr>
          <w:b/>
          <w:color w:val="7030A0"/>
          <w:sz w:val="32"/>
          <w:szCs w:val="32"/>
        </w:rPr>
        <w:t>,</w:t>
      </w:r>
    </w:p>
    <w:p w:rsidR="0023029A" w:rsidRPr="008F513C" w:rsidRDefault="0023029A" w:rsidP="00F5330D">
      <w:pPr>
        <w:pStyle w:val="Normlnywebov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zloženie a kvalita vody je ovplyvnená atmosférickou vodou, pôdou, horninami</w:t>
      </w:r>
      <w:r w:rsidR="007B281A">
        <w:rPr>
          <w:b/>
          <w:color w:val="7030A0"/>
          <w:sz w:val="32"/>
          <w:szCs w:val="32"/>
          <w:shd w:val="clear" w:color="auto" w:fill="FFFFFF"/>
        </w:rPr>
        <w:t>,</w:t>
      </w:r>
      <w:r w:rsidRPr="008F513C">
        <w:rPr>
          <w:b/>
          <w:color w:val="7030A0"/>
          <w:sz w:val="32"/>
          <w:szCs w:val="32"/>
          <w:shd w:val="clear" w:color="auto" w:fill="FFFFFF"/>
        </w:rPr>
        <w:t xml:space="preserve"> ale aj ľudskou činnosťou</w:t>
      </w:r>
      <w:r w:rsidR="00653D0D" w:rsidRPr="008F513C">
        <w:rPr>
          <w:b/>
          <w:color w:val="7030A0"/>
          <w:sz w:val="32"/>
          <w:szCs w:val="32"/>
          <w:shd w:val="clear" w:color="auto" w:fill="FFFFFF"/>
        </w:rPr>
        <w:t>,</w:t>
      </w:r>
    </w:p>
    <w:p w:rsidR="0023029A" w:rsidRPr="008F513C" w:rsidRDefault="0023029A" w:rsidP="00F5330D">
      <w:pPr>
        <w:pStyle w:val="Normlnywebov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je nevyhnutná pre život vodných organizmov</w:t>
      </w:r>
      <w:r w:rsidR="00653D0D" w:rsidRPr="008F513C">
        <w:rPr>
          <w:b/>
          <w:color w:val="7030A0"/>
          <w:sz w:val="32"/>
          <w:szCs w:val="32"/>
          <w:shd w:val="clear" w:color="auto" w:fill="FFFFFF"/>
        </w:rPr>
        <w:t>,</w:t>
      </w:r>
    </w:p>
    <w:p w:rsidR="0023029A" w:rsidRPr="007B281A" w:rsidRDefault="0023029A" w:rsidP="00F5330D">
      <w:pPr>
        <w:pStyle w:val="Normlnywebov"/>
        <w:numPr>
          <w:ilvl w:val="0"/>
          <w:numId w:val="9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lastRenderedPageBreak/>
        <w:t>vyznačuje sa samočistiacou schopnosťou.</w:t>
      </w:r>
    </w:p>
    <w:p w:rsidR="007B281A" w:rsidRPr="008F513C" w:rsidRDefault="007B281A" w:rsidP="007B281A">
      <w:pPr>
        <w:pStyle w:val="Normlnywebov"/>
        <w:spacing w:before="0" w:beforeAutospacing="0" w:after="0" w:afterAutospacing="0" w:line="360" w:lineRule="auto"/>
        <w:ind w:left="720"/>
        <w:jc w:val="both"/>
        <w:textAlignment w:val="baseline"/>
        <w:rPr>
          <w:b/>
          <w:color w:val="7030A0"/>
          <w:sz w:val="32"/>
          <w:szCs w:val="32"/>
        </w:rPr>
      </w:pPr>
    </w:p>
    <w:p w:rsidR="00653D0D" w:rsidRPr="008F513C" w:rsidRDefault="008F513C" w:rsidP="008F513C">
      <w:pPr>
        <w:pStyle w:val="Normlnywebov"/>
        <w:spacing w:before="0" w:beforeAutospacing="0" w:after="0" w:afterAutospacing="0" w:line="360" w:lineRule="auto"/>
        <w:jc w:val="center"/>
        <w:textAlignment w:val="baseline"/>
        <w:rPr>
          <w:b/>
          <w:color w:val="7030A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B01AF82" wp14:editId="4AB6DAA7">
            <wp:extent cx="4685432" cy="2961940"/>
            <wp:effectExtent l="0" t="0" r="1270" b="0"/>
            <wp:docPr id="9" name="Obrázok 9" descr="http://www.pripojmesa.sk/images/terminolog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ipojmesa.sk/images/terminologi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57" cy="2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0D" w:rsidRPr="008F513C" w:rsidRDefault="00653D0D" w:rsidP="001B058D">
      <w:pPr>
        <w:pStyle w:val="Normlnywebov"/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  <w:shd w:val="clear" w:color="auto" w:fill="FFFFFF"/>
        </w:rPr>
      </w:pPr>
    </w:p>
    <w:p w:rsidR="00653D0D" w:rsidRPr="008F513C" w:rsidRDefault="00653D0D" w:rsidP="001B058D">
      <w:pPr>
        <w:pStyle w:val="Normlnywebov"/>
        <w:spacing w:before="0" w:beforeAutospacing="0" w:after="0" w:afterAutospacing="0" w:line="360" w:lineRule="auto"/>
        <w:jc w:val="both"/>
        <w:textAlignment w:val="baseline"/>
        <w:rPr>
          <w:b/>
          <w:color w:val="002060"/>
          <w:sz w:val="36"/>
          <w:szCs w:val="36"/>
          <w:shd w:val="clear" w:color="auto" w:fill="FFFFFF"/>
        </w:rPr>
      </w:pPr>
      <w:r w:rsidRPr="008F513C">
        <w:rPr>
          <w:b/>
          <w:color w:val="002060"/>
          <w:sz w:val="36"/>
          <w:szCs w:val="36"/>
          <w:shd w:val="clear" w:color="auto" w:fill="FFFFFF"/>
        </w:rPr>
        <w:t>Podzemná voda</w:t>
      </w:r>
    </w:p>
    <w:p w:rsidR="00653D0D" w:rsidRPr="008F513C" w:rsidRDefault="00653D0D" w:rsidP="00F5330D">
      <w:pPr>
        <w:pStyle w:val="Normlnywebov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je voda nachádzajúca sa pod zemou,</w:t>
      </w:r>
    </w:p>
    <w:p w:rsidR="00653D0D" w:rsidRPr="008F513C" w:rsidRDefault="007B281A" w:rsidP="00F5330D">
      <w:pPr>
        <w:pStyle w:val="Normlnywebov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D6CAE5" wp14:editId="2B32A4EF">
            <wp:simplePos x="0" y="0"/>
            <wp:positionH relativeFrom="margin">
              <wp:posOffset>3958590</wp:posOffset>
            </wp:positionH>
            <wp:positionV relativeFrom="margin">
              <wp:posOffset>5356860</wp:posOffset>
            </wp:positionV>
            <wp:extent cx="2650490" cy="1809750"/>
            <wp:effectExtent l="0" t="0" r="0" b="0"/>
            <wp:wrapSquare wrapText="bothSides"/>
            <wp:docPr id="2" name="Obrázok 2" descr="SIVÁ VODA - emter.sk - Šetrenie vody vo vašom d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VÁ VODA - emter.sk - Šetrenie vody vo vašom do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D0D" w:rsidRPr="008F513C">
        <w:rPr>
          <w:b/>
          <w:color w:val="7030A0"/>
          <w:sz w:val="32"/>
          <w:szCs w:val="32"/>
          <w:shd w:val="clear" w:color="auto" w:fill="FFFFFF"/>
        </w:rPr>
        <w:t>jedná sa o prirodzený zdroj pitnej vody,</w:t>
      </w:r>
    </w:p>
    <w:p w:rsidR="00653D0D" w:rsidRPr="00F5330D" w:rsidRDefault="00653D0D" w:rsidP="00F5330D">
      <w:pPr>
        <w:pStyle w:val="Normlnywebov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predstavuje až 98% sladkej vody,</w:t>
      </w:r>
    </w:p>
    <w:p w:rsidR="00F5330D" w:rsidRPr="008F513C" w:rsidRDefault="00F5330D" w:rsidP="00F5330D">
      <w:pPr>
        <w:pStyle w:val="Normlnywebov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väčšina tejto vody pochádza z povrchu, jej pod</w:t>
      </w:r>
      <w:r>
        <w:rPr>
          <w:b/>
          <w:color w:val="7030A0"/>
          <w:sz w:val="32"/>
          <w:szCs w:val="32"/>
          <w:shd w:val="clear" w:color="auto" w:fill="FFFFFF"/>
        </w:rPr>
        <w:t>s</w:t>
      </w:r>
      <w:r w:rsidRPr="008F513C">
        <w:rPr>
          <w:b/>
          <w:color w:val="7030A0"/>
          <w:sz w:val="32"/>
          <w:szCs w:val="32"/>
          <w:shd w:val="clear" w:color="auto" w:fill="FFFFFF"/>
        </w:rPr>
        <w:t xml:space="preserve">tatná časť je vlastne zrážková voda, ktorá vsakuje do zeme cez póry hornín, pukliny či skalné dutiny, </w:t>
      </w:r>
    </w:p>
    <w:p w:rsidR="00653D0D" w:rsidRPr="008F513C" w:rsidRDefault="00653D0D" w:rsidP="00F5330D">
      <w:pPr>
        <w:pStyle w:val="Normlnywebov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je dôležitá pre správne fungovanie ekosystémov (mokrade, rieky),</w:t>
      </w:r>
    </w:p>
    <w:p w:rsidR="005210A7" w:rsidRPr="0077356B" w:rsidRDefault="00653D0D" w:rsidP="00403937">
      <w:pPr>
        <w:pStyle w:val="Normlnywebov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</w:rPr>
      </w:pPr>
      <w:r w:rsidRPr="008F513C">
        <w:rPr>
          <w:b/>
          <w:color w:val="7030A0"/>
          <w:sz w:val="32"/>
          <w:szCs w:val="32"/>
          <w:shd w:val="clear" w:color="auto" w:fill="FFFFFF"/>
        </w:rPr>
        <w:t>na povrch sa dostáva zo studní a používame ju na pitie, v poľnohospodárstve, priemysle, ale aj na sanitáciu</w:t>
      </w:r>
      <w:r w:rsidR="00F5330D">
        <w:rPr>
          <w:b/>
          <w:color w:val="7030A0"/>
          <w:sz w:val="32"/>
          <w:szCs w:val="32"/>
          <w:shd w:val="clear" w:color="auto" w:fill="FFFFFF"/>
        </w:rPr>
        <w:t>.</w:t>
      </w:r>
    </w:p>
    <w:p w:rsidR="0077356B" w:rsidRDefault="0077356B" w:rsidP="0077356B">
      <w:pPr>
        <w:pStyle w:val="Normlnywebov"/>
        <w:spacing w:before="0" w:beforeAutospacing="0" w:after="0" w:afterAutospacing="0" w:line="360" w:lineRule="auto"/>
        <w:jc w:val="both"/>
        <w:textAlignment w:val="baseline"/>
        <w:rPr>
          <w:b/>
          <w:color w:val="7030A0"/>
          <w:sz w:val="32"/>
          <w:szCs w:val="32"/>
          <w:shd w:val="clear" w:color="auto" w:fill="FFFFFF"/>
        </w:rPr>
      </w:pPr>
    </w:p>
    <w:p w:rsidR="0077356B" w:rsidRPr="00174E6B" w:rsidRDefault="00617D72" w:rsidP="00602B71">
      <w:pPr>
        <w:spacing w:after="0" w:line="360" w:lineRule="auto"/>
        <w:jc w:val="both"/>
        <w:outlineLvl w:val="1"/>
        <w:rPr>
          <w:rFonts w:eastAsia="Times New Roman"/>
          <w:b/>
          <w:color w:val="002060"/>
          <w:sz w:val="36"/>
          <w:szCs w:val="36"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69F2E156" wp14:editId="25BB8566">
            <wp:simplePos x="0" y="0"/>
            <wp:positionH relativeFrom="margin">
              <wp:posOffset>4262755</wp:posOffset>
            </wp:positionH>
            <wp:positionV relativeFrom="margin">
              <wp:posOffset>-447675</wp:posOffset>
            </wp:positionV>
            <wp:extent cx="2381250" cy="1741170"/>
            <wp:effectExtent l="0" t="0" r="0" b="0"/>
            <wp:wrapSquare wrapText="bothSides"/>
            <wp:docPr id="3" name="Obrázok 3" descr="Voda pre zdra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da pre zdrav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56B" w:rsidRPr="00174E6B">
        <w:rPr>
          <w:rFonts w:eastAsia="Times New Roman"/>
          <w:b/>
          <w:bCs/>
          <w:color w:val="002060"/>
          <w:sz w:val="36"/>
          <w:szCs w:val="36"/>
          <w:lang w:eastAsia="sk-SK"/>
        </w:rPr>
        <w:t>V</w:t>
      </w:r>
      <w:r w:rsidR="00602B71" w:rsidRPr="00174E6B">
        <w:rPr>
          <w:rFonts w:eastAsia="Times New Roman"/>
          <w:b/>
          <w:bCs/>
          <w:color w:val="002060"/>
          <w:sz w:val="36"/>
          <w:szCs w:val="36"/>
          <w:lang w:eastAsia="sk-SK"/>
        </w:rPr>
        <w:t>ýznam vody pre zdravie</w:t>
      </w:r>
    </w:p>
    <w:p w:rsidR="00602B71" w:rsidRPr="00174E6B" w:rsidRDefault="00602B71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je základná stavebná jednotka každej bunky,</w:t>
      </w:r>
      <w:r w:rsidR="003C0E84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 nevyhnutná pre správnu činnosť všetkých orgánov,</w:t>
      </w:r>
    </w:p>
    <w:p w:rsidR="00602B71" w:rsidRPr="00174E6B" w:rsidRDefault="00602B71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>pomáha regulovať telesnú teplotu (potením a dýchaním),</w:t>
      </w:r>
    </w:p>
    <w:p w:rsidR="00811A83" w:rsidRPr="00174E6B" w:rsidRDefault="00811A83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>zaisťuje správnu funkciu mozgu a zlepšuje pamäť</w:t>
      </w:r>
      <w:r w:rsidR="006751B0" w:rsidRPr="00174E6B">
        <w:rPr>
          <w:rFonts w:eastAsia="Times New Roman"/>
          <w:b/>
          <w:color w:val="7030A0"/>
          <w:sz w:val="32"/>
          <w:szCs w:val="32"/>
          <w:lang w:eastAsia="sk-SK"/>
        </w:rPr>
        <w:t>,</w:t>
      </w:r>
    </w:p>
    <w:p w:rsidR="0077356B" w:rsidRPr="00174E6B" w:rsidRDefault="00602B71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zabezpečuje d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opravu minerál</w:t>
      </w: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ov a 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živ</w:t>
      </w: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ín do buniek,</w:t>
      </w:r>
    </w:p>
    <w:p w:rsidR="006751B0" w:rsidRPr="00174E6B" w:rsidRDefault="003C0E84" w:rsidP="006751B0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podporuje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 tráv</w:t>
      </w:r>
      <w:r w:rsidR="00602B71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iace a </w:t>
      </w:r>
      <w:r w:rsidR="0077356B" w:rsidRPr="00174E6B">
        <w:rPr>
          <w:rFonts w:eastAsia="Times New Roman"/>
          <w:b/>
          <w:color w:val="7030A0"/>
          <w:sz w:val="32"/>
          <w:szCs w:val="32"/>
          <w:lang w:eastAsia="sk-SK"/>
        </w:rPr>
        <w:t>metabolick</w:t>
      </w:r>
      <w:r w:rsidR="00602B71" w:rsidRPr="00174E6B">
        <w:rPr>
          <w:rFonts w:eastAsia="Times New Roman"/>
          <w:b/>
          <w:color w:val="7030A0"/>
          <w:sz w:val="32"/>
          <w:szCs w:val="32"/>
          <w:lang w:eastAsia="sk-SK"/>
        </w:rPr>
        <w:t>é</w:t>
      </w:r>
      <w:r w:rsidR="0077356B"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 pochod</w:t>
      </w:r>
      <w:r w:rsidR="00602B71" w:rsidRPr="00174E6B">
        <w:rPr>
          <w:rFonts w:eastAsia="Times New Roman"/>
          <w:b/>
          <w:color w:val="7030A0"/>
          <w:sz w:val="32"/>
          <w:szCs w:val="32"/>
          <w:lang w:eastAsia="sk-SK"/>
        </w:rPr>
        <w:t>y v organizme,</w:t>
      </w:r>
      <w:r w:rsidR="00FB0F32"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 pomáha pri chudnutí, </w:t>
      </w:r>
      <w:r w:rsidR="006751B0" w:rsidRPr="00174E6B">
        <w:rPr>
          <w:rFonts w:eastAsia="Times New Roman"/>
          <w:b/>
          <w:color w:val="7030A0"/>
          <w:sz w:val="32"/>
          <w:szCs w:val="32"/>
          <w:lang w:eastAsia="sk-SK"/>
        </w:rPr>
        <w:t>znižuje pocit únavy,</w:t>
      </w:r>
    </w:p>
    <w:p w:rsidR="00602B71" w:rsidRPr="00174E6B" w:rsidRDefault="00602B71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j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e </w:t>
      </w: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dôležitá 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pri čistení organizmu,</w:t>
      </w:r>
      <w:r w:rsidR="003C0E84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 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tvorbe moču a</w:t>
      </w: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 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stolice</w:t>
      </w: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,</w:t>
      </w:r>
    </w:p>
    <w:p w:rsidR="0077356B" w:rsidRPr="00174E6B" w:rsidRDefault="00602B71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z</w:t>
      </w:r>
      <w:r w:rsidR="0077356B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odpovedá za </w:t>
      </w: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elasticitu a ochranu pokožky,</w:t>
      </w:r>
    </w:p>
    <w:p w:rsidR="0077356B" w:rsidRPr="00174E6B" w:rsidRDefault="008B5063" w:rsidP="00602B71">
      <w:pPr>
        <w:numPr>
          <w:ilvl w:val="0"/>
          <w:numId w:val="11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>p</w:t>
      </w:r>
      <w:r w:rsidR="0077356B" w:rsidRPr="00174E6B">
        <w:rPr>
          <w:rFonts w:eastAsia="Times New Roman"/>
          <w:b/>
          <w:color w:val="7030A0"/>
          <w:sz w:val="32"/>
          <w:szCs w:val="32"/>
          <w:lang w:eastAsia="sk-SK"/>
        </w:rPr>
        <w:t>omáha</w:t>
      </w: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 udržovať správnu funkciu kĺbov,</w:t>
      </w:r>
      <w:r w:rsidR="00FB0F32"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 zvyšuje pružnosť svalov a zabraňuje svalovým kŕčom,</w:t>
      </w:r>
    </w:p>
    <w:p w:rsidR="00617D72" w:rsidRDefault="0077356B" w:rsidP="00602B71">
      <w:pPr>
        <w:numPr>
          <w:ilvl w:val="0"/>
          <w:numId w:val="12"/>
        </w:numPr>
        <w:spacing w:after="0" w:line="360" w:lineRule="auto"/>
        <w:jc w:val="both"/>
        <w:rPr>
          <w:rFonts w:eastAsia="Times New Roman"/>
          <w:b/>
          <w:color w:val="7030A0"/>
          <w:sz w:val="32"/>
          <w:szCs w:val="32"/>
          <w:lang w:eastAsia="sk-SK"/>
        </w:rPr>
      </w:pPr>
      <w:r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znižuje riziko ochorení</w:t>
      </w:r>
      <w:r w:rsidR="00811A83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 (</w:t>
      </w:r>
      <w:r w:rsidR="006751B0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 xml:space="preserve">podľa výskumov </w:t>
      </w:r>
      <w:r w:rsidR="00811A83" w:rsidRPr="00174E6B">
        <w:rPr>
          <w:rFonts w:eastAsia="Times New Roman"/>
          <w:b/>
          <w:bCs/>
          <w:color w:val="7030A0"/>
          <w:sz w:val="32"/>
          <w:szCs w:val="32"/>
          <w:lang w:eastAsia="sk-SK"/>
        </w:rPr>
        <w:t>dostatočný</w:t>
      </w: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 denný príjem vody znižuje riziko rakoviny hrubého čreva</w:t>
      </w:r>
      <w:r w:rsidR="00811A83"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, </w:t>
      </w: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>močového mechúra</w:t>
      </w:r>
      <w:r w:rsidR="00811A83" w:rsidRPr="00174E6B">
        <w:rPr>
          <w:rFonts w:eastAsia="Times New Roman"/>
          <w:b/>
          <w:color w:val="7030A0"/>
          <w:sz w:val="32"/>
          <w:szCs w:val="32"/>
          <w:lang w:eastAsia="sk-SK"/>
        </w:rPr>
        <w:t xml:space="preserve">, </w:t>
      </w:r>
      <w:r w:rsidRPr="00174E6B">
        <w:rPr>
          <w:rFonts w:eastAsia="Times New Roman"/>
          <w:b/>
          <w:color w:val="7030A0"/>
          <w:sz w:val="32"/>
          <w:szCs w:val="32"/>
          <w:lang w:eastAsia="sk-SK"/>
        </w:rPr>
        <w:t>prsníka</w:t>
      </w:r>
      <w:r w:rsidR="00811A83" w:rsidRPr="00174E6B">
        <w:rPr>
          <w:rFonts w:eastAsia="Times New Roman"/>
          <w:b/>
          <w:color w:val="7030A0"/>
          <w:sz w:val="32"/>
          <w:szCs w:val="32"/>
          <w:lang w:eastAsia="sk-SK"/>
        </w:rPr>
        <w:t>)</w:t>
      </w:r>
      <w:r w:rsidR="006751B0" w:rsidRPr="00174E6B">
        <w:rPr>
          <w:rFonts w:eastAsia="Times New Roman"/>
          <w:b/>
          <w:color w:val="7030A0"/>
          <w:sz w:val="32"/>
          <w:szCs w:val="32"/>
          <w:lang w:eastAsia="sk-SK"/>
        </w:rPr>
        <w:t>.</w:t>
      </w:r>
    </w:p>
    <w:p w:rsidR="00617D72" w:rsidRPr="00617D72" w:rsidRDefault="00617D72" w:rsidP="00617D72">
      <w:pPr>
        <w:spacing w:after="0" w:line="360" w:lineRule="auto"/>
        <w:ind w:left="720"/>
        <w:jc w:val="both"/>
        <w:rPr>
          <w:rFonts w:eastAsia="Times New Roman"/>
          <w:b/>
          <w:color w:val="7030A0"/>
          <w:sz w:val="12"/>
          <w:szCs w:val="12"/>
          <w:lang w:eastAsia="sk-SK"/>
        </w:rPr>
      </w:pPr>
    </w:p>
    <w:p w:rsidR="00811A83" w:rsidRPr="00174E6B" w:rsidRDefault="00617D72" w:rsidP="00617D72">
      <w:pPr>
        <w:spacing w:after="0" w:line="360" w:lineRule="auto"/>
        <w:ind w:left="720"/>
        <w:jc w:val="center"/>
        <w:rPr>
          <w:rFonts w:eastAsia="Times New Roman"/>
          <w:b/>
          <w:color w:val="7030A0"/>
          <w:sz w:val="32"/>
          <w:szCs w:val="32"/>
          <w:lang w:eastAsia="sk-SK"/>
        </w:rPr>
      </w:pPr>
      <w:r>
        <w:rPr>
          <w:noProof/>
          <w:lang w:eastAsia="sk-SK"/>
        </w:rPr>
        <w:drawing>
          <wp:inline distT="0" distB="0" distL="0" distR="0" wp14:anchorId="270D285E" wp14:editId="3ED257D8">
            <wp:extent cx="2647950" cy="1182751"/>
            <wp:effectExtent l="0" t="0" r="0" b="0"/>
            <wp:docPr id="1" name="Obrázok 1" descr="Svetový deň vody - ZŠ Belehradská 21, Ko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etový deň vody - ZŠ Belehradská 21, Koši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37" cy="118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1A" w:rsidRPr="00617D72" w:rsidRDefault="00174E6B" w:rsidP="00BE4368">
      <w:pPr>
        <w:pStyle w:val="Normlnywebov"/>
        <w:shd w:val="clear" w:color="auto" w:fill="FFFFFF"/>
        <w:spacing w:before="0" w:beforeAutospacing="0" w:line="360" w:lineRule="auto"/>
        <w:jc w:val="center"/>
        <w:rPr>
          <w:b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B90ED5E" wp14:editId="31EF0D1C">
                <wp:extent cx="304800" cy="304800"/>
                <wp:effectExtent l="0" t="0" r="0" b="0"/>
                <wp:docPr id="5" name="Obdĺžnik 5" descr="Всички пием вода. А какво знаем за нея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ĺžnik 5" o:spid="_x0000_s1026" alt="Всички пием вода. А какво знаем за нея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6BqQYIAwAAB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BE4368">
        <w:rPr>
          <w:noProof/>
        </w:rPr>
        <mc:AlternateContent>
          <mc:Choice Requires="wps">
            <w:drawing>
              <wp:inline distT="0" distB="0" distL="0" distR="0" wp14:anchorId="3AD6BC9F" wp14:editId="5B0EE43F">
                <wp:extent cx="304800" cy="304800"/>
                <wp:effectExtent l="0" t="0" r="0" b="0"/>
                <wp:docPr id="6" name="AutoShape 3" descr="Всички пием вода. А какво знаем за нея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Всички пием вода. А какво знаем за нея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5UC5wCAwAABQ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="007B281A" w:rsidRPr="00617D72">
        <w:rPr>
          <w:b/>
          <w:color w:val="C00000"/>
          <w:sz w:val="32"/>
          <w:szCs w:val="32"/>
        </w:rPr>
        <w:t>22. marec je jedinečnou príležitosťou všetkým pripomenúť dôležitosť vody pre zachovanie života na Zemi a pre rozvoj ľudskej spolo</w:t>
      </w:r>
      <w:bookmarkStart w:id="0" w:name="_GoBack"/>
      <w:bookmarkEnd w:id="0"/>
      <w:r w:rsidR="007B281A" w:rsidRPr="00617D72">
        <w:rPr>
          <w:b/>
          <w:color w:val="C00000"/>
          <w:sz w:val="32"/>
          <w:szCs w:val="32"/>
        </w:rPr>
        <w:t>čnosti.</w:t>
      </w:r>
    </w:p>
    <w:p w:rsidR="007B281A" w:rsidRPr="00617D72" w:rsidRDefault="007B281A" w:rsidP="007B281A">
      <w:pPr>
        <w:shd w:val="clear" w:color="auto" w:fill="FFFFFF"/>
        <w:spacing w:after="270" w:line="360" w:lineRule="atLeast"/>
        <w:jc w:val="center"/>
        <w:rPr>
          <w:rFonts w:eastAsia="Times New Roman"/>
          <w:b/>
          <w:color w:val="C00000"/>
          <w:sz w:val="32"/>
          <w:szCs w:val="32"/>
          <w:lang w:eastAsia="sk-SK"/>
        </w:rPr>
      </w:pPr>
      <w:r w:rsidRPr="00617D72">
        <w:rPr>
          <w:rFonts w:eastAsia="Times New Roman"/>
          <w:b/>
          <w:color w:val="C00000"/>
          <w:sz w:val="32"/>
          <w:szCs w:val="32"/>
          <w:lang w:eastAsia="sk-SK"/>
        </w:rPr>
        <w:t>Našou úlohou je teda premeniť slová na skutky.</w:t>
      </w:r>
    </w:p>
    <w:p w:rsidR="007B281A" w:rsidRDefault="007B281A" w:rsidP="007B281A">
      <w:pPr>
        <w:shd w:val="clear" w:color="auto" w:fill="FFFFFF"/>
        <w:spacing w:after="270" w:line="360" w:lineRule="atLeast"/>
        <w:jc w:val="center"/>
        <w:rPr>
          <w:rFonts w:eastAsia="Times New Roman"/>
          <w:b/>
          <w:color w:val="C00000"/>
          <w:sz w:val="32"/>
          <w:szCs w:val="32"/>
          <w:lang w:eastAsia="sk-SK"/>
        </w:rPr>
      </w:pPr>
      <w:r w:rsidRPr="00617D72">
        <w:rPr>
          <w:rFonts w:eastAsia="Times New Roman"/>
          <w:b/>
          <w:color w:val="C00000"/>
          <w:sz w:val="32"/>
          <w:szCs w:val="32"/>
          <w:lang w:eastAsia="sk-SK"/>
        </w:rPr>
        <w:t>Praktické úsilie každého z nás môže pomôcť všetkým.</w:t>
      </w:r>
    </w:p>
    <w:sectPr w:rsidR="007B281A" w:rsidSect="001B05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25pt;height:470.25pt" o:bullet="t">
        <v:imagedata r:id="rId1" o:title="b-R7434391_97586_20161114_25846"/>
      </v:shape>
    </w:pict>
  </w:numPicBullet>
  <w:abstractNum w:abstractNumId="0">
    <w:nsid w:val="01B3657F"/>
    <w:multiLevelType w:val="hybridMultilevel"/>
    <w:tmpl w:val="3120E24E"/>
    <w:lvl w:ilvl="0" w:tplc="061A6B0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95DDE"/>
    <w:multiLevelType w:val="hybridMultilevel"/>
    <w:tmpl w:val="BD34F63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C6CE1"/>
    <w:multiLevelType w:val="multilevel"/>
    <w:tmpl w:val="784A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83D57C2"/>
    <w:multiLevelType w:val="multilevel"/>
    <w:tmpl w:val="00229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B4337D"/>
    <w:multiLevelType w:val="hybridMultilevel"/>
    <w:tmpl w:val="EA2297AC"/>
    <w:lvl w:ilvl="0" w:tplc="061A6B0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63394"/>
    <w:multiLevelType w:val="multilevel"/>
    <w:tmpl w:val="CCA4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55238"/>
    <w:multiLevelType w:val="multilevel"/>
    <w:tmpl w:val="CB0E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593E98"/>
    <w:multiLevelType w:val="multilevel"/>
    <w:tmpl w:val="0302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4A699E"/>
    <w:multiLevelType w:val="hybridMultilevel"/>
    <w:tmpl w:val="ABE4D0E4"/>
    <w:lvl w:ilvl="0" w:tplc="7A8847B0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64995"/>
    <w:multiLevelType w:val="multilevel"/>
    <w:tmpl w:val="33F4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323664"/>
    <w:multiLevelType w:val="multilevel"/>
    <w:tmpl w:val="D108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F874B1"/>
    <w:multiLevelType w:val="hybridMultilevel"/>
    <w:tmpl w:val="1638E644"/>
    <w:lvl w:ilvl="0" w:tplc="061A6B0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D41658"/>
    <w:multiLevelType w:val="multilevel"/>
    <w:tmpl w:val="E3F0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5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80"/>
    <w:rsid w:val="00024470"/>
    <w:rsid w:val="00174E6B"/>
    <w:rsid w:val="001B058D"/>
    <w:rsid w:val="001F39FD"/>
    <w:rsid w:val="0023029A"/>
    <w:rsid w:val="0027535D"/>
    <w:rsid w:val="00281EF9"/>
    <w:rsid w:val="00340134"/>
    <w:rsid w:val="003C0E84"/>
    <w:rsid w:val="00403937"/>
    <w:rsid w:val="00466092"/>
    <w:rsid w:val="00485B7F"/>
    <w:rsid w:val="00510B1B"/>
    <w:rsid w:val="005210A7"/>
    <w:rsid w:val="00534040"/>
    <w:rsid w:val="005C250B"/>
    <w:rsid w:val="005C2530"/>
    <w:rsid w:val="005C2CD0"/>
    <w:rsid w:val="00602B71"/>
    <w:rsid w:val="00617D72"/>
    <w:rsid w:val="00643B80"/>
    <w:rsid w:val="00653D0D"/>
    <w:rsid w:val="006751B0"/>
    <w:rsid w:val="0076322E"/>
    <w:rsid w:val="0077356B"/>
    <w:rsid w:val="007B281A"/>
    <w:rsid w:val="00811A83"/>
    <w:rsid w:val="0083427F"/>
    <w:rsid w:val="008B5063"/>
    <w:rsid w:val="008F513C"/>
    <w:rsid w:val="00963180"/>
    <w:rsid w:val="00B54A12"/>
    <w:rsid w:val="00B77AF0"/>
    <w:rsid w:val="00BE4368"/>
    <w:rsid w:val="00C07689"/>
    <w:rsid w:val="00D21476"/>
    <w:rsid w:val="00F5330D"/>
    <w:rsid w:val="00F54690"/>
    <w:rsid w:val="00FB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43B8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81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81E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43B80"/>
    <w:rPr>
      <w:rFonts w:eastAsia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unhideWhenUsed/>
    <w:rsid w:val="00643B80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styleId="Siln">
    <w:name w:val="Strong"/>
    <w:basedOn w:val="Predvolenpsmoodseku"/>
    <w:uiPriority w:val="22"/>
    <w:qFormat/>
    <w:rsid w:val="00643B80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2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10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27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F54690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81E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81E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Predvolenpsmoodseku"/>
    <w:rsid w:val="00281EF9"/>
  </w:style>
  <w:style w:type="character" w:customStyle="1" w:styleId="mw-editsection">
    <w:name w:val="mw-editsection"/>
    <w:basedOn w:val="Predvolenpsmoodseku"/>
    <w:rsid w:val="00281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43B8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81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81E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43B80"/>
    <w:rPr>
      <w:rFonts w:eastAsia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unhideWhenUsed/>
    <w:rsid w:val="00643B80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styleId="Siln">
    <w:name w:val="Strong"/>
    <w:basedOn w:val="Predvolenpsmoodseku"/>
    <w:uiPriority w:val="22"/>
    <w:qFormat/>
    <w:rsid w:val="00643B80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2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10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27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F54690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81E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81E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Predvolenpsmoodseku"/>
    <w:rsid w:val="00281EF9"/>
  </w:style>
  <w:style w:type="character" w:customStyle="1" w:styleId="mw-editsection">
    <w:name w:val="mw-editsection"/>
    <w:basedOn w:val="Predvolenpsmoodseku"/>
    <w:rsid w:val="00281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4966">
          <w:marLeft w:val="0"/>
          <w:marRight w:val="0"/>
          <w:marTop w:val="240"/>
          <w:marBottom w:val="240"/>
          <w:divBdr>
            <w:top w:val="single" w:sz="6" w:space="0" w:color="EAECF0"/>
            <w:left w:val="single" w:sz="6" w:space="0" w:color="EAECF0"/>
            <w:bottom w:val="single" w:sz="6" w:space="0" w:color="EAECF0"/>
            <w:right w:val="single" w:sz="6" w:space="0" w:color="EAECF0"/>
          </w:divBdr>
          <w:divsChild>
            <w:div w:id="7597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wikipedia.org/wiki/Kvapalina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k.wikipedia.org/wiki/Vodn%C3%A1_par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sk.wikipedia.org/wiki/%C4%BDa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k.wikipedia.org/wiki/Sneh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C2D44-86EA-4B89-B1C2-0F5FA3CEC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4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RUVZPP</dc:creator>
  <cp:lastModifiedBy>RUVZPP</cp:lastModifiedBy>
  <cp:revision>12</cp:revision>
  <cp:lastPrinted>2022-03-16T09:43:00Z</cp:lastPrinted>
  <dcterms:created xsi:type="dcterms:W3CDTF">2022-03-14T06:43:00Z</dcterms:created>
  <dcterms:modified xsi:type="dcterms:W3CDTF">2022-03-16T10:37:00Z</dcterms:modified>
</cp:coreProperties>
</file>