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A2" w:rsidRDefault="00BF63A2" w:rsidP="00BF63A2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:rsidR="00BF63A2" w:rsidRDefault="00BF63A2" w:rsidP="00BF63A2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:rsidR="00BF63A2" w:rsidRDefault="00BF63A2" w:rsidP="00BF6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nr 44,</w:t>
      </w:r>
      <w:r>
        <w:rPr>
          <w:rFonts w:ascii="Times New Roman" w:hAnsi="Times New Roman" w:cs="Times New Roman"/>
          <w:b/>
          <w:sz w:val="24"/>
          <w:szCs w:val="24"/>
        </w:rPr>
        <w:br/>
        <w:t>im. prof. Jana Molla w Łodzi</w:t>
      </w:r>
    </w:p>
    <w:p w:rsidR="00BF63A2" w:rsidRDefault="00BF63A2" w:rsidP="00BF6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Zespole Szkolno – Przedszkolnym nr 7</w:t>
      </w:r>
    </w:p>
    <w:p w:rsidR="00BF63A2" w:rsidRDefault="00BF63A2" w:rsidP="00BF63A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Aktualizacja na dzień 1</w:t>
      </w:r>
      <w:r w:rsidR="00B77625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1A71">
        <w:rPr>
          <w:rFonts w:ascii="Times New Roman" w:hAnsi="Times New Roman" w:cs="Times New Roman"/>
          <w:b/>
          <w:i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2020 r. </w:t>
      </w:r>
    </w:p>
    <w:p w:rsidR="00BF63A2" w:rsidRDefault="00BF63A2" w:rsidP="00BF63A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3A2" w:rsidRDefault="00BF63A2" w:rsidP="00BF6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F63A2" w:rsidRDefault="00BF63A2" w:rsidP="00BF63A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BF63A2" w:rsidRDefault="00BF63A2" w:rsidP="00BF63A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44, im. prof. Jana Molla w Łodzi wznawia funkcjonowanie z uwzględnieniem wytycznych Głównego Inspektora Sanitarnego, Ministra Zdrowia, wytycznych Gminy Miasta Łódź, Ministerstwa Edukacji Narodowej oraz Kuratorium Oświaty.</w:t>
      </w:r>
    </w:p>
    <w:p w:rsidR="00BF63A2" w:rsidRDefault="00BF63A2" w:rsidP="00BF63A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na terenie szkoły:</w:t>
      </w:r>
    </w:p>
    <w:p w:rsidR="00BF63A2" w:rsidRDefault="00BF63A2" w:rsidP="00BF63A2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BF63A2" w:rsidRDefault="00BF63A2" w:rsidP="00BF63A2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BF63A2" w:rsidRDefault="00BF63A2" w:rsidP="00BF63A2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osoby z zewnątrz wchodzą na teren szkoły jedynie wejściem B;</w:t>
      </w:r>
    </w:p>
    <w:p w:rsidR="00BF63A2" w:rsidRDefault="00BF63A2" w:rsidP="00BF63A2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BF63A2" w:rsidRDefault="00BF63A2" w:rsidP="00BF63A2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ponadto, osoby z zewnątrz mogą przebywać tylko:</w:t>
      </w:r>
    </w:p>
    <w:p w:rsidR="00BF63A2" w:rsidRDefault="00BF63A2" w:rsidP="00BF63A2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holu wejściowym przy dyżurce - jedynie w przypadku przyprowadzania dziecka/dzieci do szkoły lub odbierania dziecka/dzieci ze szkoły,</w:t>
      </w:r>
    </w:p>
    <w:p w:rsidR="00BF63A2" w:rsidRDefault="00BF63A2" w:rsidP="00BF63A2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na parterze w części korytarza prowadzącej do sekretariatu szkolnego – po wcześniejszym wpisaniu się do rejestru wejść/wyjść znajdującego się w dyżurce.</w:t>
      </w:r>
    </w:p>
    <w:p w:rsidR="00BF63A2" w:rsidRDefault="00BF63A2" w:rsidP="00BF63A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nie mogą wchodzić osoby, które są chore, przebywają na kwarantannie lub w izolacji.</w:t>
      </w:r>
    </w:p>
    <w:p w:rsidR="00BF63A2" w:rsidRDefault="00BF63A2" w:rsidP="00BF63A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:rsidR="00BF63A2" w:rsidRDefault="00BF63A2" w:rsidP="00BF63A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Dystrybutory wody pitnej znajdujące się na terenie placówki zostają wyłączone do odwołania.</w:t>
      </w:r>
    </w:p>
    <w:p w:rsidR="00BF63A2" w:rsidRDefault="00BF63A2" w:rsidP="00BF63A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Termometry do pomiaru temperatury znajdują się w gabinecie pielęgniarki. </w:t>
      </w:r>
    </w:p>
    <w:p w:rsidR="00BF63A2" w:rsidRDefault="00BF63A2" w:rsidP="00BF63A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dziennie.</w:t>
      </w:r>
    </w:p>
    <w:p w:rsidR="00F279A7" w:rsidRDefault="00F279A7" w:rsidP="00BF63A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</w:t>
      </w:r>
      <w:r w:rsidR="00683E88">
        <w:rPr>
          <w:rFonts w:ascii="Times New Roman" w:hAnsi="Times New Roman"/>
          <w:sz w:val="24"/>
          <w:szCs w:val="24"/>
        </w:rPr>
        <w:t xml:space="preserve">osoby </w:t>
      </w:r>
      <w:r>
        <w:rPr>
          <w:rFonts w:ascii="Times New Roman" w:hAnsi="Times New Roman"/>
          <w:sz w:val="24"/>
          <w:szCs w:val="24"/>
        </w:rPr>
        <w:t xml:space="preserve">przebywające w częściach wspólnych </w:t>
      </w:r>
      <w:r w:rsidR="00683E88">
        <w:rPr>
          <w:rFonts w:ascii="Times New Roman" w:hAnsi="Times New Roman"/>
          <w:sz w:val="24"/>
          <w:szCs w:val="24"/>
        </w:rPr>
        <w:t xml:space="preserve">szkoły </w:t>
      </w:r>
      <w:r>
        <w:rPr>
          <w:rFonts w:ascii="Times New Roman" w:hAnsi="Times New Roman"/>
          <w:sz w:val="24"/>
          <w:szCs w:val="24"/>
        </w:rPr>
        <w:t xml:space="preserve">(korytarze, szatnie, hole) zobowiązane są do zakrywania ust i nosa maseczką lub przyłbicą. </w:t>
      </w:r>
    </w:p>
    <w:p w:rsidR="00F279A7" w:rsidRDefault="00F279A7" w:rsidP="00BF63A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Dodatkowo, w związku z pogorszeniem się sytuacji </w:t>
      </w:r>
      <w:r w:rsidR="005F6CED">
        <w:rPr>
          <w:rFonts w:ascii="Times New Roman" w:hAnsi="Times New Roman"/>
          <w:sz w:val="24"/>
          <w:szCs w:val="24"/>
        </w:rPr>
        <w:t>epidemicznej na terenie Łodzi i </w:t>
      </w:r>
      <w:r w:rsidR="00682E23">
        <w:rPr>
          <w:rFonts w:ascii="Times New Roman" w:hAnsi="Times New Roman"/>
          <w:sz w:val="24"/>
          <w:szCs w:val="24"/>
        </w:rPr>
        <w:t>wejściem</w:t>
      </w:r>
      <w:r>
        <w:rPr>
          <w:rFonts w:ascii="Times New Roman" w:hAnsi="Times New Roman"/>
          <w:sz w:val="24"/>
          <w:szCs w:val="24"/>
        </w:rPr>
        <w:t xml:space="preserve"> miasta </w:t>
      </w:r>
      <w:r w:rsidR="00682E23">
        <w:rPr>
          <w:rFonts w:ascii="Times New Roman" w:hAnsi="Times New Roman"/>
          <w:sz w:val="24"/>
          <w:szCs w:val="24"/>
        </w:rPr>
        <w:t xml:space="preserve">z dniem 17 października 2020 r. do </w:t>
      </w:r>
      <w:r>
        <w:rPr>
          <w:rFonts w:ascii="Times New Roman" w:hAnsi="Times New Roman"/>
          <w:sz w:val="24"/>
          <w:szCs w:val="24"/>
        </w:rPr>
        <w:t>„</w:t>
      </w:r>
      <w:r w:rsidR="00682E23">
        <w:rPr>
          <w:rFonts w:ascii="Times New Roman" w:hAnsi="Times New Roman"/>
          <w:sz w:val="24"/>
          <w:szCs w:val="24"/>
        </w:rPr>
        <w:t>strefy czerwonej</w:t>
      </w:r>
      <w:r>
        <w:rPr>
          <w:rFonts w:ascii="Times New Roman" w:hAnsi="Times New Roman"/>
          <w:sz w:val="24"/>
          <w:szCs w:val="24"/>
        </w:rPr>
        <w:t>”</w:t>
      </w:r>
      <w:r w:rsidR="00682E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F6CED">
        <w:rPr>
          <w:rFonts w:ascii="Times New Roman" w:hAnsi="Times New Roman"/>
          <w:sz w:val="24"/>
          <w:szCs w:val="24"/>
        </w:rPr>
        <w:t>od dnia 19 </w:t>
      </w:r>
      <w:r w:rsidR="00683E88">
        <w:rPr>
          <w:rFonts w:ascii="Times New Roman" w:hAnsi="Times New Roman"/>
          <w:sz w:val="24"/>
          <w:szCs w:val="24"/>
        </w:rPr>
        <w:t>października 2020 r. noszenie</w:t>
      </w:r>
      <w:r>
        <w:rPr>
          <w:rFonts w:ascii="Times New Roman" w:hAnsi="Times New Roman"/>
          <w:sz w:val="24"/>
          <w:szCs w:val="24"/>
        </w:rPr>
        <w:t xml:space="preserve"> maseczek/przyłbic obowiązuje również </w:t>
      </w:r>
      <w:r w:rsidR="008A70FA">
        <w:rPr>
          <w:rFonts w:ascii="Times New Roman" w:hAnsi="Times New Roman"/>
          <w:sz w:val="24"/>
          <w:szCs w:val="24"/>
        </w:rPr>
        <w:t>we wszystkich salach świetlicowych.</w:t>
      </w:r>
    </w:p>
    <w:p w:rsidR="00BF63A2" w:rsidRDefault="00BF63A2" w:rsidP="00BF6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A2" w:rsidRDefault="00BF63A2" w:rsidP="00BF63A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BF63A2" w:rsidRDefault="00BF63A2" w:rsidP="00BF63A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Organizacja zajęć w szkole – informacje dla rodziców i uczniów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dzieci i uczniowie przychodzą (są przyprowadzani) zgodnie z planem lekcji i wchodzą do niej wyznaczonym wejściem:</w:t>
      </w:r>
    </w:p>
    <w:p w:rsidR="00BF63A2" w:rsidRDefault="00BF63A2" w:rsidP="00BF63A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wejście A – klasy IV i V,</w:t>
      </w:r>
    </w:p>
    <w:p w:rsidR="00BF63A2" w:rsidRDefault="00BF63A2" w:rsidP="00BF63A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wejście B – klasy I – III,</w:t>
      </w:r>
    </w:p>
    <w:p w:rsidR="00BF63A2" w:rsidRDefault="00BF63A2" w:rsidP="00BF63A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wejście C – klasy VI - VIII.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szkoły uczniowie zobowiązani są zdezynfekować dłonie.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 dziećmi oraz uczniowie przestrzegają aktualnych przepisów prawa dotyczących zachowania w przestrzeni publicznej. 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Opiekunowie odprowadzający dzieci mogą wchodzić do przestrzeni wspólnej szkoły, dotyczy to tylko holu wejściowego, zachowując zasady:</w:t>
      </w:r>
    </w:p>
    <w:p w:rsidR="00BF63A2" w:rsidRDefault="00BF63A2" w:rsidP="00BF63A2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opiekun z dzieckiem/dziećmi,</w:t>
      </w:r>
    </w:p>
    <w:p w:rsidR="00BF63A2" w:rsidRDefault="00BF63A2" w:rsidP="00BF63A2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BF63A2" w:rsidRDefault="00BF63A2" w:rsidP="00BF63A2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BF63A2" w:rsidRDefault="00BF63A2" w:rsidP="00BF63A2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dwa numery telefonów; w razie zmian zobowiązani są do uaktualnienia danych.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izolatorium – sala 15, zapewniając min. 2 m odległości od innych osób, i niezwłocznie powiadomić rodziców/opiekunów o konieczności odebrania ucznia ze szkoły (rekomendowany własny środek transportu).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wietrzyć sale co najmniej raz na godzinę, w czasie przerwy, a w razie potrzeby także w czasie zajęć.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sprzyjającej pogodzie zajęcia wychowania fizycznego będą odbywać się na świeżym powietrzu.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zabiera ze sobą do szkoły niepotrzebnych przedmiotów. 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świetlicowe odbywają się w świetlicy szkolnej, a w razie potrzeby w innych salach dydaktycznych.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muszą liczyć się z wydłużeniem czasu oddania i odbierania dziecka ze szkoły, ze względu na stosowane procedury.</w:t>
      </w:r>
    </w:p>
    <w:p w:rsidR="00BF63A2" w:rsidRDefault="00BF63A2" w:rsidP="00BF63A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BF63A2" w:rsidRDefault="00BF63A2" w:rsidP="00BF6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BF63A2" w:rsidRDefault="00BF63A2" w:rsidP="00BF63A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szkoły powinni zwracać szczególną uwagę na profilaktykę zdrowotną i dołożyć wszelkich starań, by chronić siebie, dzieci i innych pracowników przed zarażeniem.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wykonywania czynności służbowych , wykonywanych bez kontaktu z osobami z zewnątrz,  maseczkę można zdjąć, nie ma obowiązku zakrywania ust i nosa. 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 i inne należy dezynfekować zgodnie z zaleceniem producenta, maseczki wielokrotnego użytku należy uprać w temperaturze co najmniej 60 stopni i wyprasować. 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pracownik ma obowiązek niezwłocznego informowania dyrektora szkoły o zdarzeniach mogących mieć wpływ na bezpieczeństwo dzieci oraz pracowników w zakresie szerzenia się COVID-19.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obręcze, itp.) wykorzystywane podczas zajęć należy czyścić lub dezynfekować.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sali gimnastycznej używany sprzęt sportowy, wskazany przez nauczyciela, oraz podłoga powinny zostać umyte detergentem lub zdezynfekowane po każdym dniu zajęć, a w miarę możliwości częściej.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1 września 2020 r. uczniowie podczas zajęć lekcyjnych wynikających z planu lekcji pozostają w swoich salach wychowawczych. Przemieszczają się jedynie na zajęcia językowe, informatyki oraz wychowania fizycznego. 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w klasach I-III organizuje przerwy dla swoich uczniów w interwałach adekwatnych do potrzeb, jednak nie rzadziej niż co 45 min.  Uczniowie w czasie tych przerw pozostają w sali lekcyjnej, z wyłączeniem przerwy obiadowej.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klas IV – VIII pracują zgodnie z planem lekcji, z uwzględnieniem przerw, w czasie których odbywać się będzie wietrzenie sal. Uczniowie na przerwy do części wspólnej (korytarze) wychodzą zakrywając nos i usta maseczką bądź przyłbicą.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się, aby przerwa po drugiej lekcji (9.35 – 9.45) była przerwą, podczas której uczniowie mają możliwość spożycia drugiego śniadania w swojej sali wychowawczej.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Zalecane jest, aby ze świetlicy korzystali uczniowie młodsi i tylko ci, którym rodzice/opiekunowie nie są w stanie zapewnić opieki w domu.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zabaw ze względów technicznych zostaje wyłączony z użytku do odwołania.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Przeprowadzając dezynfekcję, należy ściśle przestrzegać zaleceń producenta znajdujących się na opakowaniu środka do dezynfekcji. 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się:</w:t>
      </w:r>
    </w:p>
    <w:p w:rsidR="00BF63A2" w:rsidRDefault="00BF63A2" w:rsidP="00BF63A2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ciągów komunikacyjnych w czystości (podłóg szatni i korytarzy) – mycie przynajmniej raz dziennie lub częściej w razie potrzeby,</w:t>
      </w:r>
    </w:p>
    <w:p w:rsidR="00BF63A2" w:rsidRDefault="00BF63A2" w:rsidP="00BF63A2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BF63A2" w:rsidRDefault="00BF63A2" w:rsidP="00BF63A2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BF63A2" w:rsidRDefault="00BF63A2" w:rsidP="00BF63A2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toalet – 2 razy dziennie całościowo, doraźnie po każdej przerwie oraz w razie potrzeby.</w:t>
      </w:r>
    </w:p>
    <w:p w:rsidR="00BF63A2" w:rsidRDefault="00BF63A2" w:rsidP="00BF63A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BF63A2" w:rsidRDefault="00BF63A2" w:rsidP="00BF63A2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BF63A2" w:rsidRDefault="00BF63A2" w:rsidP="00BF63A2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 dezynfekowanie, </w:t>
      </w:r>
    </w:p>
    <w:p w:rsidR="00BF63A2" w:rsidRDefault="00BF63A2" w:rsidP="00BF63A2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worków w koszach na śmieci, opróżnianie koszy oraz ich mycie i dezynfekcja.</w:t>
      </w:r>
    </w:p>
    <w:p w:rsidR="00BF63A2" w:rsidRDefault="00BF63A2" w:rsidP="00BF63A2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F63A2" w:rsidRDefault="00BF63A2" w:rsidP="00BF63A2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BF63A2" w:rsidRDefault="00BF63A2" w:rsidP="00BF63A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BF63A2" w:rsidRDefault="00BF63A2" w:rsidP="00BF63A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udostępniony na stronie internetowej szkoły.</w:t>
      </w:r>
    </w:p>
    <w:p w:rsidR="00BF63A2" w:rsidRDefault="00BF63A2" w:rsidP="00BF63A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BF63A2" w:rsidRDefault="00BF63A2" w:rsidP="00BF63A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:rsidR="00BF63A2" w:rsidRDefault="00BF63A2" w:rsidP="00BF63A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:rsidR="00BF63A2" w:rsidRDefault="00BF63A2" w:rsidP="00BF63A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BF63A2" w:rsidRDefault="00BF63A2" w:rsidP="00BF63A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przyjęciu książek od czytelnika należy każdorazowo zdezynfekować ręce i zdezynfekować blat, na którym leżały książki.</w:t>
      </w:r>
    </w:p>
    <w:p w:rsidR="00BF63A2" w:rsidRDefault="00BF63A2" w:rsidP="00BF63A2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BF63A2" w:rsidRDefault="00BF63A2" w:rsidP="00BF63A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3A2" w:rsidRDefault="00BF63A2" w:rsidP="00BF63A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63A2" w:rsidRDefault="00BF63A2" w:rsidP="00BF6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BF63A2" w:rsidRDefault="00BF63A2" w:rsidP="00BF63A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:rsidR="00BF63A2" w:rsidRDefault="00BF63A2" w:rsidP="00BF63A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:rsidR="00BF63A2" w:rsidRDefault="00BF63A2" w:rsidP="00BF63A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:rsidR="00BF63A2" w:rsidRDefault="00BF63A2" w:rsidP="00BF63A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zachować odległość stanowisk pracy min. 1,5 m,</w:t>
      </w:r>
    </w:p>
    <w:p w:rsidR="00BF63A2" w:rsidRDefault="00BF63A2" w:rsidP="00BF63A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środki ochrony osobistej.</w:t>
      </w:r>
    </w:p>
    <w:p w:rsidR="00BF63A2" w:rsidRDefault="00BF63A2" w:rsidP="00BF63A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BF63A2" w:rsidRDefault="00BF63A2" w:rsidP="00BF63A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BF63A2" w:rsidRDefault="00BF63A2" w:rsidP="00BF63A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bezwzględnie dbać o czystość i dezynfekcję pomieszczeń kuchennych, myć i dezynfekować stanowiska pracy, opakowania produktów, sprzęt kuchenny. </w:t>
      </w:r>
    </w:p>
    <w:p w:rsidR="00BF63A2" w:rsidRDefault="00BF63A2" w:rsidP="00BF63A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obiadów odbywać się będzie w 4 turach:</w:t>
      </w:r>
    </w:p>
    <w:p w:rsidR="00BF63A2" w:rsidRDefault="00BF63A2" w:rsidP="00BF63A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klasy I,</w:t>
      </w:r>
    </w:p>
    <w:p w:rsidR="00BF63A2" w:rsidRDefault="00BF63A2" w:rsidP="00BF63A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11.25 – klasy II i III,</w:t>
      </w:r>
    </w:p>
    <w:p w:rsidR="00BF63A2" w:rsidRDefault="00BF63A2" w:rsidP="00BF63A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– klasy IV, V i VI,</w:t>
      </w:r>
    </w:p>
    <w:p w:rsidR="00BF63A2" w:rsidRDefault="00BF63A2" w:rsidP="00BF63A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13.35 – klasy VII i VIII.</w:t>
      </w:r>
    </w:p>
    <w:p w:rsidR="00BF63A2" w:rsidRDefault="00BF63A2" w:rsidP="00BF63A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Dania oraz sztućce wydawane będą przez osoby do tego wyznaczone.</w:t>
      </w:r>
    </w:p>
    <w:p w:rsidR="00BF63A2" w:rsidRDefault="00BF63A2" w:rsidP="00BF63A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Naczynia po posiłkach są odnoszone pojedynczo przez dzieci/uczniów na wyznaczone miejsce, skąd są na bieżąco odbierane do mycia przez wyznaczonego pracownika kuchni.</w:t>
      </w:r>
    </w:p>
    <w:p w:rsidR="00BF63A2" w:rsidRDefault="00BF63A2" w:rsidP="00BF63A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Naczynia należy myć w zmywarce z funkcją wyparzania w temperaturze co najmniej 60 stopni z wykorzystaniem środków myjących.</w:t>
      </w:r>
    </w:p>
    <w:p w:rsidR="00BF63A2" w:rsidRDefault="00BF63A2" w:rsidP="00BF63A2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3A2" w:rsidRDefault="00BF63A2" w:rsidP="00BF63A2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§ 6</w:t>
      </w:r>
    </w:p>
    <w:p w:rsidR="00BF63A2" w:rsidRDefault="00BF63A2" w:rsidP="00BF63A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:rsidR="00BF63A2" w:rsidRDefault="00BF63A2" w:rsidP="00BF63A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szkoły.</w:t>
      </w:r>
    </w:p>
    <w:p w:rsidR="00BF63A2" w:rsidRDefault="00BF63A2" w:rsidP="00BF63A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jest przygotowane Izolatorium (sala 15), służące do odizolowania dziecka/ucznia, u którego zaobserwowano podczas pobytu w szkole oznaki chorobowe. </w:t>
      </w:r>
    </w:p>
    <w:p w:rsidR="00BF63A2" w:rsidRDefault="00BF63A2" w:rsidP="00BF63A2">
      <w:pPr>
        <w:pStyle w:val="NormalnyWeb"/>
        <w:numPr>
          <w:ilvl w:val="0"/>
          <w:numId w:val="11"/>
        </w:numPr>
      </w:pPr>
      <w:r>
        <w:t xml:space="preserve">Dziecku należy zmierzyć temperaturę ciała: </w:t>
      </w:r>
    </w:p>
    <w:p w:rsidR="00BF63A2" w:rsidRDefault="00BF63A2" w:rsidP="00BF63A2">
      <w:pPr>
        <w:pStyle w:val="NormalnyWeb"/>
        <w:numPr>
          <w:ilvl w:val="0"/>
          <w:numId w:val="12"/>
        </w:numPr>
        <w:spacing w:line="276" w:lineRule="auto"/>
      </w:pPr>
      <w:r>
        <w:t xml:space="preserve">jeżeli pomiar termometrem bezdotykowym wynosi 37,5°C lub wyżej – należy (powiadomić rodziców ucznia w celu ustalenia sposobu odebrania dziecka ze szkoły/placówki) i przypomnieć o obowiązku skorzystania z </w:t>
      </w:r>
      <w:proofErr w:type="spellStart"/>
      <w:r>
        <w:t>teleporady</w:t>
      </w:r>
      <w:proofErr w:type="spellEnd"/>
      <w:r>
        <w:t xml:space="preserve"> medycznej;</w:t>
      </w:r>
    </w:p>
    <w:p w:rsidR="00BF63A2" w:rsidRDefault="00BF63A2" w:rsidP="00BF63A2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</w:pPr>
      <w:r>
        <w:t xml:space="preserve">jeżeli pomiar termometrem innym niż bezdotykowy wynosi pomiędzy </w:t>
      </w:r>
    </w:p>
    <w:p w:rsidR="00BF63A2" w:rsidRDefault="00BF63A2" w:rsidP="00BF63A2">
      <w:pPr>
        <w:pStyle w:val="NormalnyWeb"/>
        <w:spacing w:before="0" w:beforeAutospacing="0" w:after="0" w:afterAutospacing="0" w:line="276" w:lineRule="auto"/>
        <w:ind w:left="1080"/>
      </w:pPr>
      <w:r>
        <w:t>37,2°C-37,9°C – należy powiadomić rodziców ucznia i ustalić ewentualną konieczność sposobu odebrania ze szkoły/placówki.</w:t>
      </w:r>
    </w:p>
    <w:p w:rsidR="00BF63A2" w:rsidRDefault="00BF63A2" w:rsidP="00BF63A2">
      <w:pPr>
        <w:pStyle w:val="Akapitzlist"/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izolatorium dziecko przebywa pod opieką wyznaczonej osoby z zapewnieniem minimum 2 m odległości i środków bezpieczeństwa, w oczekiwaniu na rodziców/opiekunów prawnych.</w:t>
      </w:r>
    </w:p>
    <w:p w:rsidR="00BF63A2" w:rsidRDefault="00BF63A2" w:rsidP="00BF63A2">
      <w:pPr>
        <w:pStyle w:val="NormalnyWeb"/>
        <w:numPr>
          <w:ilvl w:val="0"/>
          <w:numId w:val="11"/>
        </w:numPr>
        <w:spacing w:line="276" w:lineRule="auto"/>
      </w:pPr>
      <w:r>
        <w:t xml:space="preserve">Rodzic zostaje niezwłocznie poinformowany telefonicznie o wystąpieniu u dziecka niepokojących objawów i jest zobowiązany do pilnego odebrania dziecka. </w:t>
      </w:r>
    </w:p>
    <w:p w:rsidR="00BF63A2" w:rsidRDefault="00BF63A2" w:rsidP="00BF63A2">
      <w:pPr>
        <w:pStyle w:val="NormalnyWeb"/>
        <w:numPr>
          <w:ilvl w:val="0"/>
          <w:numId w:val="11"/>
        </w:numPr>
        <w:spacing w:line="276" w:lineRule="auto"/>
        <w:jc w:val="both"/>
      </w:pPr>
      <w:r>
        <w:t>Rodzic po odebraniu ze szkoły dziecka z objawami chorobowymi, ma obowiązek poinformowania dyrektora o wyniku badania ucznia przez lekarza.</w:t>
      </w:r>
    </w:p>
    <w:p w:rsidR="00BF63A2" w:rsidRDefault="00BF63A2" w:rsidP="00BF63A2">
      <w:pPr>
        <w:pStyle w:val="Akapitzlist"/>
        <w:numPr>
          <w:ilvl w:val="0"/>
          <w:numId w:val="11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potwierdzenia choroby zakaźnej u dziecka, dyrektor w porozumieniu z organem prowadzącym podejmuje dalsze kroki i o podjętych działaniach niezwłoczne informuje rodziców i pracowników szkoły.</w:t>
      </w:r>
    </w:p>
    <w:p w:rsidR="00BF63A2" w:rsidRDefault="00BF63A2" w:rsidP="00BF63A2">
      <w:pPr>
        <w:pStyle w:val="NormalnyWeb"/>
        <w:numPr>
          <w:ilvl w:val="0"/>
          <w:numId w:val="11"/>
        </w:numPr>
      </w:pPr>
      <w:r>
        <w:t xml:space="preserve">Rodzice dzieci z klasy ucznia, u którego podejrzewa się zakażenie informowani są o zaistniałej sytuacji. </w:t>
      </w:r>
    </w:p>
    <w:p w:rsidR="00BF63A2" w:rsidRDefault="00BF63A2" w:rsidP="00BF63A2">
      <w:pPr>
        <w:pStyle w:val="NormalnyWeb"/>
        <w:numPr>
          <w:ilvl w:val="0"/>
          <w:numId w:val="11"/>
        </w:numPr>
      </w:pPr>
      <w:r>
        <w:t xml:space="preserve">Obszar, w którym poruszał się i przebywał uczeń należy bezzwłocznie poddać gruntownemu sprzątaniu. </w:t>
      </w:r>
    </w:p>
    <w:p w:rsidR="00BF63A2" w:rsidRDefault="00BF63A2" w:rsidP="00BF63A2">
      <w:pPr>
        <w:pStyle w:val="NormalnyWeb"/>
        <w:numPr>
          <w:ilvl w:val="0"/>
          <w:numId w:val="11"/>
        </w:numPr>
        <w:spacing w:line="276" w:lineRule="auto"/>
        <w:jc w:val="both"/>
      </w:pPr>
      <w:r>
        <w:t xml:space="preserve">Dyrektor informuje Państwowego Powiatowego Inspektora Sanitarnego i organ prowadzący (Dyrektora Wydziału Edukacji) o zaistniałej sytuacji. </w:t>
      </w:r>
    </w:p>
    <w:p w:rsidR="00BF63A2" w:rsidRDefault="00BF63A2" w:rsidP="00BF63A2">
      <w:pPr>
        <w:pStyle w:val="NormalnyWeb"/>
        <w:numPr>
          <w:ilvl w:val="0"/>
          <w:numId w:val="11"/>
        </w:numPr>
        <w:spacing w:line="276" w:lineRule="auto"/>
        <w:jc w:val="both"/>
      </w:pPr>
      <w:r>
        <w:t xml:space="preserve">Dyrektor zobowiązany jest do stosowania się do zaleceń Państwowego Powiatowego Inspektora Sanitarnego przy ustalaniu, czy należy wdrożyć dodatkowe procedury biorąc pod uwagę zaistniały przypadek. </w:t>
      </w:r>
    </w:p>
    <w:p w:rsidR="00BF63A2" w:rsidRDefault="00BF63A2" w:rsidP="00BF63A2">
      <w:pPr>
        <w:pStyle w:val="NormalnyWeb"/>
        <w:numPr>
          <w:ilvl w:val="0"/>
          <w:numId w:val="11"/>
        </w:numPr>
        <w:spacing w:line="276" w:lineRule="auto"/>
        <w:jc w:val="both"/>
      </w:pPr>
      <w:r>
        <w:t xml:space="preserve">Jeśli zalecenia sanepidu przekazane są za pomocą środków komunikacji elektronicznej lub za pomocą innych środków łączności należy sporządzić notatkę lub protokół. </w:t>
      </w:r>
    </w:p>
    <w:p w:rsidR="00BF63A2" w:rsidRDefault="00BF63A2" w:rsidP="00BF63A2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63A2" w:rsidRDefault="00BF63A2" w:rsidP="00BF6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A2" w:rsidRDefault="00BF63A2" w:rsidP="00BF6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BF63A2" w:rsidRDefault="00BF63A2" w:rsidP="00BF63A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BF63A2" w:rsidRDefault="00BF63A2" w:rsidP="00BF63A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BF63A2" w:rsidRDefault="00BF63A2" w:rsidP="00BF63A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 xml:space="preserve">Pracownik, który w czasie pracy zauważył u siebie objawy chorobowe typu: gorączka, uporczywy kaszel, złe samopoczucie, trudności w oddychaniu, bóle głowy, bóle mięśni niezwłocznie informuje o tym dyrektora, który podejmuje następujące działania: </w:t>
      </w:r>
    </w:p>
    <w:p w:rsidR="00BF63A2" w:rsidRDefault="00BF63A2" w:rsidP="00BF63A2">
      <w:pPr>
        <w:pStyle w:val="NormalnyWeb"/>
        <w:spacing w:before="0" w:beforeAutospacing="0" w:after="0" w:afterAutospacing="0" w:line="276" w:lineRule="auto"/>
        <w:ind w:left="360"/>
        <w:jc w:val="both"/>
      </w:pPr>
      <w:r>
        <w:t xml:space="preserve">a) kieruje pracownika, do wyznaczonego odizolowanego pomieszczenia (unikając kontaktu z innymi osobami), </w:t>
      </w:r>
    </w:p>
    <w:p w:rsidR="00BF63A2" w:rsidRDefault="00BF63A2" w:rsidP="00BF63A2">
      <w:pPr>
        <w:pStyle w:val="NormalnyWeb"/>
        <w:spacing w:before="0" w:beforeAutospacing="0" w:after="0" w:afterAutospacing="0" w:line="276" w:lineRule="auto"/>
        <w:ind w:left="360"/>
        <w:jc w:val="both"/>
      </w:pPr>
      <w:r>
        <w:t xml:space="preserve">b) zachowując bezpieczną odległość, przeprowadza wywiad z pracownikiem i zaleca kontakt z lekarzem celem weryfikacji stanu zdrowia, </w:t>
      </w:r>
    </w:p>
    <w:p w:rsidR="00BF63A2" w:rsidRDefault="00BF63A2" w:rsidP="00BF63A2">
      <w:pPr>
        <w:pStyle w:val="NormalnyWeb"/>
        <w:spacing w:before="0" w:beforeAutospacing="0" w:after="0" w:afterAutospacing="0" w:line="276" w:lineRule="auto"/>
        <w:ind w:left="360"/>
        <w:jc w:val="both"/>
      </w:pPr>
      <w:r>
        <w:t>c) do czasu ustalenia stanu zdrowia dyrektor odsuwa pracownika od pracy,</w:t>
      </w:r>
    </w:p>
    <w:p w:rsidR="00BF63A2" w:rsidRDefault="00BF63A2" w:rsidP="00BF63A2">
      <w:pPr>
        <w:pStyle w:val="NormalnyWeb"/>
        <w:spacing w:before="0" w:beforeAutospacing="0" w:after="0" w:afterAutospacing="0" w:line="276" w:lineRule="auto"/>
        <w:ind w:left="360"/>
        <w:jc w:val="both"/>
      </w:pPr>
      <w:r>
        <w:t>d) o wynikach badania, przeprowadzonego przez lekarza, pracownik niezwłocznie informuje dyrektora szkoły.</w:t>
      </w:r>
    </w:p>
    <w:p w:rsidR="00BF63A2" w:rsidRDefault="00BF63A2" w:rsidP="00BF63A2">
      <w:pPr>
        <w:pStyle w:val="NormalnyWeb"/>
        <w:numPr>
          <w:ilvl w:val="0"/>
          <w:numId w:val="13"/>
        </w:numPr>
        <w:spacing w:line="276" w:lineRule="auto"/>
      </w:pPr>
      <w:r>
        <w:t xml:space="preserve">Obszar, w którym poruszał się i przebywał pracownik należy bezzwłocznie poddać gruntownemu sprzątaniu. </w:t>
      </w:r>
    </w:p>
    <w:p w:rsidR="00BF63A2" w:rsidRDefault="00BF63A2" w:rsidP="00BF63A2">
      <w:pPr>
        <w:pStyle w:val="NormalnyWeb"/>
        <w:numPr>
          <w:ilvl w:val="0"/>
          <w:numId w:val="13"/>
        </w:numPr>
        <w:spacing w:line="276" w:lineRule="auto"/>
      </w:pPr>
      <w:r>
        <w:t xml:space="preserve">Każdy pracownik powinien poddać się pomiarowi temperatury ciała w razie uzasadnionej potrzeby. </w:t>
      </w:r>
    </w:p>
    <w:p w:rsidR="00BF63A2" w:rsidRDefault="00BF63A2" w:rsidP="00BF63A2">
      <w:pPr>
        <w:pStyle w:val="NormalnyWeb"/>
        <w:numPr>
          <w:ilvl w:val="0"/>
          <w:numId w:val="13"/>
        </w:numPr>
        <w:spacing w:line="276" w:lineRule="auto"/>
      </w:pPr>
      <w:r>
        <w:t xml:space="preserve">Dyrektor informuje Państwowego Powiatowego Inspektora Sanitarnego i organ prowadzący o zaistniałej sytuacji. </w:t>
      </w:r>
    </w:p>
    <w:p w:rsidR="00BF63A2" w:rsidRDefault="00BF63A2" w:rsidP="00BF63A2">
      <w:pPr>
        <w:pStyle w:val="NormalnyWeb"/>
        <w:numPr>
          <w:ilvl w:val="0"/>
          <w:numId w:val="13"/>
        </w:numPr>
        <w:spacing w:line="276" w:lineRule="auto"/>
      </w:pPr>
      <w:r>
        <w:t xml:space="preserve">Dyrektor szkoły/placówki zobowiązany jest do stosowania się do zaleceń Państwowego Powiatowego Inspektora Sanitarnego przy ustalaniu, czy należy wdrożyć dodatkowe procedury biorąc pod uwagę zaistniały przypadek. </w:t>
      </w:r>
    </w:p>
    <w:p w:rsidR="00BF63A2" w:rsidRDefault="00BF63A2" w:rsidP="00BF63A2">
      <w:pPr>
        <w:pStyle w:val="NormalnyWeb"/>
        <w:numPr>
          <w:ilvl w:val="0"/>
          <w:numId w:val="13"/>
        </w:numPr>
        <w:spacing w:line="276" w:lineRule="auto"/>
      </w:pPr>
      <w:r>
        <w:t>Jeśli zalecenia sanepidu przekazane są za pomocą środków komunikacji elektronicznej lub za pomocą innych środków łączności, należy sporządzić notatkę lub protokół.</w:t>
      </w:r>
    </w:p>
    <w:p w:rsidR="00BF63A2" w:rsidRDefault="00BF63A2" w:rsidP="00BF63A2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63A2" w:rsidRDefault="00BF63A2" w:rsidP="00BF63A2">
      <w:pPr>
        <w:pStyle w:val="Akapitzlist"/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BF63A2" w:rsidRDefault="00BF63A2" w:rsidP="00BF63A2">
      <w:pPr>
        <w:pStyle w:val="Akapitzlist"/>
        <w:spacing w:after="24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w przypadku potwierdzenia zakażenia na terenie placówki</w:t>
      </w:r>
    </w:p>
    <w:p w:rsidR="00BF63A2" w:rsidRDefault="00BF63A2" w:rsidP="00BF63A2">
      <w:pPr>
        <w:pStyle w:val="NormalnyWeb"/>
        <w:numPr>
          <w:ilvl w:val="0"/>
          <w:numId w:val="14"/>
        </w:numPr>
        <w:spacing w:line="276" w:lineRule="auto"/>
      </w:pPr>
      <w:r>
        <w:t xml:space="preserve">Dyrektor informuje Państwowego Powiatowego Inspektora Sanitarnego o zaistniałej sytuacji i w porozumieniu z organem prowadzącym, po uzyskaniu pozytywnej opinii sanepidu, podejmuje stosowną decyzję o zamknięciu placówki/ zmianie modelu kształcenia lub innych środkach prewencyjnych. </w:t>
      </w:r>
    </w:p>
    <w:p w:rsidR="00BF63A2" w:rsidRDefault="00BF63A2" w:rsidP="00BF63A2">
      <w:pPr>
        <w:pStyle w:val="NormalnyWeb"/>
        <w:numPr>
          <w:ilvl w:val="0"/>
          <w:numId w:val="14"/>
        </w:numPr>
        <w:spacing w:line="276" w:lineRule="auto"/>
      </w:pPr>
      <w:r>
        <w:t>Dyrektor o potwierdzeniu zakażenia u pracownika/ucznia informuje organ prowadzący (Dyrektora Wydziału Edukacji) i kuratora oświaty zgodnie ze schematem procesu komunikowania się w sytuacjach kryzysowych.</w:t>
      </w:r>
    </w:p>
    <w:p w:rsidR="00BF63A2" w:rsidRDefault="00BF63A2" w:rsidP="00BF63A2">
      <w:pPr>
        <w:pStyle w:val="NormalnyWeb"/>
        <w:numPr>
          <w:ilvl w:val="0"/>
          <w:numId w:val="14"/>
        </w:numPr>
        <w:spacing w:line="276" w:lineRule="auto"/>
      </w:pPr>
      <w:r>
        <w:t xml:space="preserve">W przypadku potwierdzenia zakażenia SARS-CoV-2 Dyrektor  zobowiązany jest do stosowania się do zaleceń Państwowego Powiatowego Inspektora Sanitarnego przy ustalaniu, czy należy wdrożyć dodatkowe procedury biorąc pod uwagę zaistniały przypadek. </w:t>
      </w:r>
    </w:p>
    <w:p w:rsidR="00BF63A2" w:rsidRDefault="00BF63A2" w:rsidP="00BF63A2">
      <w:pPr>
        <w:pStyle w:val="NormalnyWeb"/>
        <w:numPr>
          <w:ilvl w:val="0"/>
          <w:numId w:val="14"/>
        </w:numPr>
        <w:spacing w:line="276" w:lineRule="auto"/>
      </w:pPr>
      <w:r>
        <w:t>Jeśli zalecenia sanepidu przekazane są za pomocą środków komunikacji elektronicznej lub za pomocą innych środków łączności należy sporządzić notatkę lub protokół.</w:t>
      </w:r>
    </w:p>
    <w:p w:rsidR="00BF63A2" w:rsidRDefault="00BF63A2" w:rsidP="00BF63A2">
      <w:pPr>
        <w:pStyle w:val="NormalnyWeb"/>
        <w:numPr>
          <w:ilvl w:val="0"/>
          <w:numId w:val="14"/>
        </w:numPr>
        <w:spacing w:line="276" w:lineRule="auto"/>
      </w:pPr>
      <w:r>
        <w:t>Rekomenduje się ustalenie listy osób przebywających w tym samym czasie w części pomieszczenia lub jego całości, w którym przebywała osoba.</w:t>
      </w:r>
    </w:p>
    <w:p w:rsidR="00BF63A2" w:rsidRPr="00665E5C" w:rsidRDefault="00BF63A2" w:rsidP="00BF63A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 xml:space="preserve">W przypadku, gdy uczeń lub pracownik szkoły został skierowany do szpitala z podejrzeniem </w:t>
      </w:r>
      <w:proofErr w:type="spellStart"/>
      <w:r>
        <w:t>koronawirusa</w:t>
      </w:r>
      <w:proofErr w:type="spellEnd"/>
      <w:r>
        <w:t xml:space="preserve">, dyrektor w porozumieniu z właściwym państwowym inspektorem sanitarnym i organem prowadzącym może podjąć decyzję o zamknięciu instytucji na czas niezbędny do wykonania koniecznych czynności sanitarno-epidemiologicznych. </w:t>
      </w:r>
    </w:p>
    <w:p w:rsidR="00665E5C" w:rsidRDefault="00665E5C" w:rsidP="00665E5C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BF63A2" w:rsidRDefault="00BF63A2" w:rsidP="00BF63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63A2" w:rsidRDefault="00BF63A2" w:rsidP="00BF6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BF63A2" w:rsidRDefault="00BF63A2" w:rsidP="00BF63A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BF63A2" w:rsidRDefault="00BF63A2" w:rsidP="00BF63A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BF63A2" w:rsidRDefault="00BF63A2" w:rsidP="00BF63A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może być modyfikowana.</w:t>
      </w:r>
    </w:p>
    <w:p w:rsidR="00BF63A2" w:rsidRDefault="00BF63A2" w:rsidP="00BF63A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zostanie opublikowana na stronie szkoły, przesłana jako wiadomość w dzienniku elektronicznym do nauczycieli, rodziców i uczniów oraz udostępniona w formie papierowej w sekretariacie szkoły.</w:t>
      </w:r>
    </w:p>
    <w:p w:rsidR="00BF63A2" w:rsidRDefault="00BF63A2" w:rsidP="00BF63A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i obsługi zostaną zapoznani z procedurą.</w:t>
      </w:r>
    </w:p>
    <w:p w:rsidR="00BF63A2" w:rsidRDefault="00BF63A2" w:rsidP="00BF63A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BF63A2" w:rsidRDefault="00BF63A2" w:rsidP="00BF63A2">
      <w:pPr>
        <w:rPr>
          <w:rFonts w:ascii="Times New Roman" w:hAnsi="Times New Roman" w:cs="Times New Roman"/>
          <w:sz w:val="24"/>
          <w:szCs w:val="24"/>
        </w:rPr>
      </w:pPr>
    </w:p>
    <w:p w:rsidR="00B0376B" w:rsidRDefault="00B0376B"/>
    <w:sectPr w:rsidR="00B0376B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E662C"/>
    <w:multiLevelType w:val="hybridMultilevel"/>
    <w:tmpl w:val="F48420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26DCC"/>
    <w:multiLevelType w:val="hybridMultilevel"/>
    <w:tmpl w:val="32A8CB54"/>
    <w:lvl w:ilvl="0" w:tplc="F7565D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C64FD"/>
    <w:multiLevelType w:val="hybridMultilevel"/>
    <w:tmpl w:val="FDF07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638BB"/>
    <w:multiLevelType w:val="hybridMultilevel"/>
    <w:tmpl w:val="3AEE13E8"/>
    <w:lvl w:ilvl="0" w:tplc="169CC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64DD9"/>
    <w:multiLevelType w:val="hybridMultilevel"/>
    <w:tmpl w:val="9F1C86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66A65"/>
    <w:multiLevelType w:val="hybridMultilevel"/>
    <w:tmpl w:val="E830F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BF63A2"/>
    <w:rsid w:val="005F6CED"/>
    <w:rsid w:val="00665E5C"/>
    <w:rsid w:val="00682E23"/>
    <w:rsid w:val="00683E88"/>
    <w:rsid w:val="008A70FA"/>
    <w:rsid w:val="00A42DB9"/>
    <w:rsid w:val="00B0376B"/>
    <w:rsid w:val="00B77625"/>
    <w:rsid w:val="00BF63A2"/>
    <w:rsid w:val="00DD1A71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3A2"/>
    <w:pPr>
      <w:spacing w:after="160" w:line="25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63A2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2514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cp:lastPrinted>2020-10-16T12:31:00Z</cp:lastPrinted>
  <dcterms:created xsi:type="dcterms:W3CDTF">2020-10-16T12:16:00Z</dcterms:created>
  <dcterms:modified xsi:type="dcterms:W3CDTF">2020-10-16T12:32:00Z</dcterms:modified>
</cp:coreProperties>
</file>